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36DC687C" wp14:paraId="128FB5EA" wp14:textId="71D89B18">
      <w:pPr>
        <w:shd w:val="clear" w:color="auto" w:fill="FFFFFF" w:themeFill="background1"/>
        <w:spacing w:before="195" w:beforeAutospacing="off" w:after="240" w:afterAutospacing="off"/>
      </w:pPr>
      <w:r w:rsidRPr="36DC687C" w:rsidR="149030CC">
        <w:rPr>
          <w:rFonts w:ascii="Calibri" w:hAnsi="Calibri" w:eastAsia="Calibri" w:cs="Calibri"/>
          <w:b w:val="1"/>
          <w:bCs w:val="1"/>
          <w:i w:val="0"/>
          <w:iCs w:val="0"/>
          <w:caps w:val="0"/>
          <w:smallCaps w:val="0"/>
          <w:noProof w:val="0"/>
          <w:color w:val="000000" w:themeColor="text1" w:themeTint="FF" w:themeShade="FF"/>
          <w:sz w:val="23"/>
          <w:szCs w:val="23"/>
          <w:lang w:val="en-US"/>
        </w:rPr>
        <w:t>Kundura Hafıza Arşiv ve Araştırma Merkezi</w:t>
      </w:r>
      <w:r w:rsidRPr="36DC687C" w:rsidR="149030CC">
        <w:rPr>
          <w:rFonts w:ascii="Calibri" w:hAnsi="Calibri" w:eastAsia="Calibri" w:cs="Calibri"/>
          <w:b w:val="0"/>
          <w:bCs w:val="0"/>
          <w:i w:val="0"/>
          <w:iCs w:val="0"/>
          <w:caps w:val="0"/>
          <w:smallCaps w:val="0"/>
          <w:noProof w:val="0"/>
          <w:color w:val="000000" w:themeColor="text1" w:themeTint="FF" w:themeShade="FF"/>
          <w:sz w:val="23"/>
          <w:szCs w:val="23"/>
          <w:lang w:val="en-US"/>
        </w:rPr>
        <w:t xml:space="preserve">, Türkiye’nin sanayileşme, modernleşme ve kültürel dönüşümüne yön veren </w:t>
      </w:r>
      <w:r w:rsidRPr="36DC687C" w:rsidR="149030CC">
        <w:rPr>
          <w:rFonts w:ascii="Calibri" w:hAnsi="Calibri" w:eastAsia="Calibri" w:cs="Calibri"/>
          <w:b w:val="1"/>
          <w:bCs w:val="1"/>
          <w:i w:val="0"/>
          <w:iCs w:val="0"/>
          <w:caps w:val="0"/>
          <w:smallCaps w:val="0"/>
          <w:noProof w:val="0"/>
          <w:color w:val="000000" w:themeColor="text1" w:themeTint="FF" w:themeShade="FF"/>
          <w:sz w:val="23"/>
          <w:szCs w:val="23"/>
          <w:lang w:val="en-US"/>
        </w:rPr>
        <w:t xml:space="preserve">Sümerbank </w:t>
      </w:r>
      <w:r w:rsidRPr="36DC687C" w:rsidR="149030CC">
        <w:rPr>
          <w:rFonts w:ascii="Calibri" w:hAnsi="Calibri" w:eastAsia="Calibri" w:cs="Calibri"/>
          <w:b w:val="0"/>
          <w:bCs w:val="0"/>
          <w:i w:val="0"/>
          <w:iCs w:val="0"/>
          <w:caps w:val="0"/>
          <w:smallCaps w:val="0"/>
          <w:noProof w:val="0"/>
          <w:color w:val="000000" w:themeColor="text1" w:themeTint="FF" w:themeShade="FF"/>
          <w:sz w:val="23"/>
          <w:szCs w:val="23"/>
          <w:lang w:val="en-US"/>
        </w:rPr>
        <w:t xml:space="preserve">ve </w:t>
      </w:r>
      <w:r w:rsidRPr="36DC687C" w:rsidR="149030CC">
        <w:rPr>
          <w:rFonts w:ascii="Calibri" w:hAnsi="Calibri" w:eastAsia="Calibri" w:cs="Calibri"/>
          <w:b w:val="1"/>
          <w:bCs w:val="1"/>
          <w:i w:val="0"/>
          <w:iCs w:val="0"/>
          <w:caps w:val="0"/>
          <w:smallCaps w:val="0"/>
          <w:noProof w:val="0"/>
          <w:color w:val="000000" w:themeColor="text1" w:themeTint="FF" w:themeShade="FF"/>
          <w:sz w:val="23"/>
          <w:szCs w:val="23"/>
          <w:lang w:val="en-US"/>
        </w:rPr>
        <w:t>Etibank</w:t>
      </w:r>
      <w:r w:rsidRPr="36DC687C" w:rsidR="149030CC">
        <w:rPr>
          <w:rFonts w:ascii="Calibri" w:hAnsi="Calibri" w:eastAsia="Calibri" w:cs="Calibri"/>
          <w:b w:val="0"/>
          <w:bCs w:val="0"/>
          <w:i w:val="0"/>
          <w:iCs w:val="0"/>
          <w:caps w:val="0"/>
          <w:smallCaps w:val="0"/>
          <w:noProof w:val="0"/>
          <w:color w:val="000000" w:themeColor="text1" w:themeTint="FF" w:themeShade="FF"/>
          <w:sz w:val="23"/>
          <w:szCs w:val="23"/>
          <w:lang w:val="en-US"/>
        </w:rPr>
        <w:t xml:space="preserve">’ın izlerini geleceğe taşıyor. Bugüne kadar </w:t>
      </w:r>
      <w:r w:rsidRPr="36DC687C" w:rsidR="149030CC">
        <w:rPr>
          <w:rFonts w:ascii="Calibri" w:hAnsi="Calibri" w:eastAsia="Calibri" w:cs="Calibri"/>
          <w:b w:val="1"/>
          <w:bCs w:val="1"/>
          <w:i w:val="0"/>
          <w:iCs w:val="0"/>
          <w:caps w:val="0"/>
          <w:smallCaps w:val="0"/>
          <w:noProof w:val="0"/>
          <w:color w:val="000000" w:themeColor="text1" w:themeTint="FF" w:themeShade="FF"/>
          <w:sz w:val="23"/>
          <w:szCs w:val="23"/>
          <w:lang w:val="en-US"/>
        </w:rPr>
        <w:t>25.000’</w:t>
      </w:r>
      <w:r w:rsidRPr="36DC687C" w:rsidR="149030CC">
        <w:rPr>
          <w:rFonts w:ascii="Calibri" w:hAnsi="Calibri" w:eastAsia="Calibri" w:cs="Calibri"/>
          <w:b w:val="0"/>
          <w:bCs w:val="0"/>
          <w:i w:val="0"/>
          <w:iCs w:val="0"/>
          <w:caps w:val="0"/>
          <w:smallCaps w:val="0"/>
          <w:noProof w:val="0"/>
          <w:color w:val="000000" w:themeColor="text1" w:themeTint="FF" w:themeShade="FF"/>
          <w:sz w:val="23"/>
          <w:szCs w:val="23"/>
          <w:lang w:val="en-US"/>
        </w:rPr>
        <w:t>den fazla belge ve objeyi titizlikle toplayan, restore eden ve arşivleyen Kundura Hafıza, Türkiye’nin endüstri mirasına dair en kapsamlı arşivlerden birini oluşturuyor.</w:t>
      </w:r>
    </w:p>
    <w:p xmlns:wp14="http://schemas.microsoft.com/office/word/2010/wordml" w:rsidP="36DC687C" wp14:paraId="267A41B8" wp14:textId="3C9CB4B7">
      <w:pPr>
        <w:shd w:val="clear" w:color="auto" w:fill="FFFFFF" w:themeFill="background1"/>
        <w:spacing w:before="195" w:beforeAutospacing="off" w:after="240" w:afterAutospacing="off"/>
      </w:pPr>
      <w:r w:rsidRPr="36DC687C" w:rsidR="149030CC">
        <w:rPr>
          <w:rFonts w:ascii="Calibri" w:hAnsi="Calibri" w:eastAsia="Calibri" w:cs="Calibri"/>
          <w:b w:val="0"/>
          <w:bCs w:val="0"/>
          <w:i w:val="0"/>
          <w:iCs w:val="0"/>
          <w:caps w:val="0"/>
          <w:smallCaps w:val="0"/>
          <w:noProof w:val="0"/>
          <w:color w:val="000000" w:themeColor="text1" w:themeTint="FF" w:themeShade="FF"/>
          <w:sz w:val="23"/>
          <w:szCs w:val="23"/>
          <w:lang w:val="en-US"/>
        </w:rPr>
        <w:t>Koleksiyonda yer alan eserler, Kundura Hafıza tarafından restore ediliyor, korunuyor, belgeleniyor, Kundura’nın Hafızası: Bir Fabrikaya Sığan Dünya isimli ücretsiz sergi ile ilgililere, araştırma merkeziyle, araştırmacılara açılıyor, bilginin, bilimsel üretimin artışına fayda sağlanıyor.</w:t>
      </w:r>
    </w:p>
    <w:p xmlns:wp14="http://schemas.microsoft.com/office/word/2010/wordml" w:rsidP="36DC687C" wp14:paraId="5B1FBA34" wp14:textId="64640FE9">
      <w:pPr>
        <w:shd w:val="clear" w:color="auto" w:fill="FFFFFF" w:themeFill="background1"/>
        <w:spacing w:before="195" w:beforeAutospacing="off" w:after="240" w:afterAutospacing="off"/>
      </w:pPr>
      <w:r w:rsidR="149030CC">
        <w:drawing>
          <wp:inline xmlns:wp14="http://schemas.microsoft.com/office/word/2010/wordprocessingDrawing" wp14:editId="4D16808F" wp14:anchorId="0E76BBA2">
            <wp:extent cx="5524500" cy="6200775"/>
            <wp:effectExtent l="0" t="0" r="0" b="0"/>
            <wp:docPr id="149018279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90182798" name="Picture 1490182798"/>
                    <pic:cNvPicPr/>
                  </pic:nvPicPr>
                  <pic:blipFill>
                    <a:blip xmlns:r="http://schemas.openxmlformats.org/officeDocument/2006/relationships" r:embed="rId400126678">
                      <a:extLst>
                        <a:ext uri="{28A0092B-C50C-407E-A947-70E740481C1C}">
                          <a14:useLocalDpi xmlns:a14="http://schemas.microsoft.com/office/drawing/2010/main"/>
                        </a:ext>
                      </a:extLst>
                    </a:blip>
                    <a:stretch>
                      <a:fillRect/>
                    </a:stretch>
                  </pic:blipFill>
                  <pic:spPr>
                    <a:xfrm>
                      <a:off x="0" y="0"/>
                      <a:ext cx="5524500" cy="6200775"/>
                    </a:xfrm>
                    <a:prstGeom prst="rect">
                      <a:avLst/>
                    </a:prstGeom>
                  </pic:spPr>
                </pic:pic>
              </a:graphicData>
            </a:graphic>
          </wp:inline>
        </w:drawing>
      </w:r>
    </w:p>
    <w:p xmlns:wp14="http://schemas.microsoft.com/office/word/2010/wordml" w:rsidP="36DC687C" wp14:paraId="2742949B" wp14:textId="6316707C">
      <w:pPr>
        <w:shd w:val="clear" w:color="auto" w:fill="FFFFFF" w:themeFill="background1"/>
        <w:spacing w:before="195" w:beforeAutospacing="off" w:after="240" w:afterAutospacing="off"/>
        <w:jc w:val="center"/>
      </w:pPr>
      <w:r w:rsidRPr="36DC687C" w:rsidR="149030CC">
        <w:rPr>
          <w:rFonts w:ascii="Arial" w:hAnsi="Arial" w:eastAsia="Arial" w:cs="Arial"/>
          <w:b w:val="0"/>
          <w:bCs w:val="0"/>
          <w:i w:val="1"/>
          <w:iCs w:val="1"/>
          <w:caps w:val="0"/>
          <w:smallCaps w:val="0"/>
          <w:noProof w:val="0"/>
          <w:color w:val="1C2B28"/>
          <w:sz w:val="18"/>
          <w:szCs w:val="18"/>
          <w:lang w:val="en-US"/>
        </w:rPr>
        <w:t>1981 Sümerbank Bez Takviminden Detay, Kundura Hafıza©</w:t>
      </w:r>
    </w:p>
    <w:p xmlns:wp14="http://schemas.microsoft.com/office/word/2010/wordml" w:rsidP="36DC687C" wp14:paraId="5465E195" wp14:textId="61B5EA3A">
      <w:pPr>
        <w:shd w:val="clear" w:color="auto" w:fill="FFFFFF" w:themeFill="background1"/>
        <w:spacing w:before="195" w:beforeAutospacing="off" w:after="240" w:afterAutospacing="off"/>
        <w:jc w:val="center"/>
      </w:pPr>
      <w:r w:rsidRPr="36DC687C" w:rsidR="149030CC">
        <w:rPr>
          <w:rFonts w:ascii="Calibri" w:hAnsi="Calibri" w:eastAsia="Calibri" w:cs="Calibri"/>
          <w:b w:val="1"/>
          <w:bCs w:val="1"/>
          <w:i w:val="0"/>
          <w:iCs w:val="0"/>
          <w:caps w:val="0"/>
          <w:smallCaps w:val="0"/>
          <w:noProof w:val="0"/>
          <w:color w:val="000000" w:themeColor="text1" w:themeTint="FF" w:themeShade="FF"/>
          <w:sz w:val="23"/>
          <w:szCs w:val="23"/>
          <w:lang w:val="en-US"/>
        </w:rPr>
        <w:t>Birlikte Daha Güçlü Bir Hafıza İnşa Edelim!</w:t>
      </w:r>
    </w:p>
    <w:p xmlns:wp14="http://schemas.microsoft.com/office/word/2010/wordml" w:rsidP="36DC687C" wp14:paraId="0B1D7DF0" wp14:textId="1A727FCB">
      <w:pPr>
        <w:shd w:val="clear" w:color="auto" w:fill="FFFFFF" w:themeFill="background1"/>
        <w:spacing w:before="195" w:beforeAutospacing="off" w:after="240" w:afterAutospacing="off"/>
      </w:pPr>
      <w:r w:rsidRPr="36DC687C" w:rsidR="149030CC">
        <w:rPr>
          <w:rFonts w:ascii="Calibri" w:hAnsi="Calibri" w:eastAsia="Calibri" w:cs="Calibri"/>
          <w:b w:val="0"/>
          <w:bCs w:val="0"/>
          <w:i w:val="0"/>
          <w:iCs w:val="0"/>
          <w:caps w:val="0"/>
          <w:smallCaps w:val="0"/>
          <w:noProof w:val="0"/>
          <w:color w:val="000000" w:themeColor="text1" w:themeTint="FF" w:themeShade="FF"/>
          <w:sz w:val="23"/>
          <w:szCs w:val="23"/>
          <w:lang w:val="en-US"/>
        </w:rPr>
        <w:t xml:space="preserve">Kundura Hafıza, şimdi </w:t>
      </w:r>
      <w:r w:rsidRPr="36DC687C" w:rsidR="149030CC">
        <w:rPr>
          <w:rFonts w:ascii="Calibri" w:hAnsi="Calibri" w:eastAsia="Calibri" w:cs="Calibri"/>
          <w:b w:val="1"/>
          <w:bCs w:val="1"/>
          <w:i w:val="0"/>
          <w:iCs w:val="0"/>
          <w:caps w:val="0"/>
          <w:smallCaps w:val="0"/>
          <w:noProof w:val="0"/>
          <w:color w:val="000000" w:themeColor="text1" w:themeTint="FF" w:themeShade="FF"/>
          <w:sz w:val="23"/>
          <w:szCs w:val="23"/>
          <w:lang w:val="en-US"/>
        </w:rPr>
        <w:t>herkesi bu kolektif hafızanın bir parçası olmaya</w:t>
      </w:r>
      <w:r w:rsidRPr="36DC687C" w:rsidR="149030CC">
        <w:rPr>
          <w:rFonts w:ascii="Calibri" w:hAnsi="Calibri" w:eastAsia="Calibri" w:cs="Calibri"/>
          <w:b w:val="0"/>
          <w:bCs w:val="0"/>
          <w:i w:val="0"/>
          <w:iCs w:val="0"/>
          <w:caps w:val="0"/>
          <w:smallCaps w:val="0"/>
          <w:noProof w:val="0"/>
          <w:color w:val="000000" w:themeColor="text1" w:themeTint="FF" w:themeShade="FF"/>
          <w:sz w:val="23"/>
          <w:szCs w:val="23"/>
          <w:lang w:val="en-US"/>
        </w:rPr>
        <w:t xml:space="preserve"> davet ediyor! Başlattığı açık çağrı ile </w:t>
      </w:r>
      <w:r w:rsidRPr="36DC687C" w:rsidR="149030CC">
        <w:rPr>
          <w:rFonts w:ascii="Calibri" w:hAnsi="Calibri" w:eastAsia="Calibri" w:cs="Calibri"/>
          <w:b w:val="1"/>
          <w:bCs w:val="1"/>
          <w:i w:val="0"/>
          <w:iCs w:val="0"/>
          <w:caps w:val="0"/>
          <w:smallCaps w:val="0"/>
          <w:noProof w:val="0"/>
          <w:color w:val="000000" w:themeColor="text1" w:themeTint="FF" w:themeShade="FF"/>
          <w:sz w:val="23"/>
          <w:szCs w:val="23"/>
          <w:lang w:val="en-US"/>
        </w:rPr>
        <w:t xml:space="preserve">Sümerbank </w:t>
      </w:r>
      <w:r w:rsidRPr="36DC687C" w:rsidR="149030CC">
        <w:rPr>
          <w:rFonts w:ascii="Calibri" w:hAnsi="Calibri" w:eastAsia="Calibri" w:cs="Calibri"/>
          <w:b w:val="0"/>
          <w:bCs w:val="0"/>
          <w:i w:val="0"/>
          <w:iCs w:val="0"/>
          <w:caps w:val="0"/>
          <w:smallCaps w:val="0"/>
          <w:noProof w:val="0"/>
          <w:color w:val="000000" w:themeColor="text1" w:themeTint="FF" w:themeShade="FF"/>
          <w:sz w:val="23"/>
          <w:szCs w:val="23"/>
          <w:lang w:val="en-US"/>
        </w:rPr>
        <w:t xml:space="preserve">ve </w:t>
      </w:r>
      <w:r w:rsidRPr="36DC687C" w:rsidR="149030CC">
        <w:rPr>
          <w:rFonts w:ascii="Calibri" w:hAnsi="Calibri" w:eastAsia="Calibri" w:cs="Calibri"/>
          <w:b w:val="1"/>
          <w:bCs w:val="1"/>
          <w:i w:val="0"/>
          <w:iCs w:val="0"/>
          <w:caps w:val="0"/>
          <w:smallCaps w:val="0"/>
          <w:noProof w:val="0"/>
          <w:color w:val="000000" w:themeColor="text1" w:themeTint="FF" w:themeShade="FF"/>
          <w:sz w:val="23"/>
          <w:szCs w:val="23"/>
          <w:lang w:val="en-US"/>
        </w:rPr>
        <w:t>Etibank</w:t>
      </w:r>
      <w:r w:rsidRPr="36DC687C" w:rsidR="149030CC">
        <w:rPr>
          <w:rFonts w:ascii="Calibri" w:hAnsi="Calibri" w:eastAsia="Calibri" w:cs="Calibri"/>
          <w:b w:val="0"/>
          <w:bCs w:val="0"/>
          <w:i w:val="0"/>
          <w:iCs w:val="0"/>
          <w:caps w:val="0"/>
          <w:smallCaps w:val="0"/>
          <w:noProof w:val="0"/>
          <w:color w:val="000000" w:themeColor="text1" w:themeTint="FF" w:themeShade="FF"/>
          <w:sz w:val="23"/>
          <w:szCs w:val="23"/>
          <w:lang w:val="en-US"/>
        </w:rPr>
        <w:t xml:space="preserve">’a dair </w:t>
      </w:r>
      <w:r w:rsidRPr="36DC687C" w:rsidR="149030CC">
        <w:rPr>
          <w:rFonts w:ascii="Calibri" w:hAnsi="Calibri" w:eastAsia="Calibri" w:cs="Calibri"/>
          <w:b w:val="1"/>
          <w:bCs w:val="1"/>
          <w:i w:val="0"/>
          <w:iCs w:val="0"/>
          <w:caps w:val="0"/>
          <w:smallCaps w:val="0"/>
          <w:noProof w:val="0"/>
          <w:color w:val="000000" w:themeColor="text1" w:themeTint="FF" w:themeShade="FF"/>
          <w:sz w:val="23"/>
          <w:szCs w:val="23"/>
          <w:lang w:val="en-US"/>
        </w:rPr>
        <w:t>yazışmalar, fotoğraflar, kitaplar, yayınlar, kartpostallar, kıyafetler, ayakkabılar ve diğer belge ve objeleri</w:t>
      </w:r>
      <w:r w:rsidRPr="36DC687C" w:rsidR="149030CC">
        <w:rPr>
          <w:rFonts w:ascii="Calibri" w:hAnsi="Calibri" w:eastAsia="Calibri" w:cs="Calibri"/>
          <w:b w:val="0"/>
          <w:bCs w:val="0"/>
          <w:i w:val="0"/>
          <w:iCs w:val="0"/>
          <w:caps w:val="0"/>
          <w:smallCaps w:val="0"/>
          <w:noProof w:val="0"/>
          <w:color w:val="000000" w:themeColor="text1" w:themeTint="FF" w:themeShade="FF"/>
          <w:sz w:val="23"/>
          <w:szCs w:val="23"/>
          <w:lang w:val="en-US"/>
        </w:rPr>
        <w:t xml:space="preserve"> bağışlamak isteyenleri bekliyor. Bağışladığınız her bir eser, koleksiyonun genişlemesine ve çeşitlenmesine katkı sağlayacak, bağışçının adıyla belgelenecek ve korunacak, </w:t>
      </w:r>
      <w:r w:rsidRPr="36DC687C" w:rsidR="149030CC">
        <w:rPr>
          <w:rFonts w:ascii="Calibri" w:hAnsi="Calibri" w:eastAsia="Calibri" w:cs="Calibri"/>
          <w:b w:val="1"/>
          <w:bCs w:val="1"/>
          <w:i w:val="0"/>
          <w:iCs w:val="0"/>
          <w:caps w:val="0"/>
          <w:smallCaps w:val="0"/>
          <w:noProof w:val="0"/>
          <w:color w:val="000000" w:themeColor="text1" w:themeTint="FF" w:themeShade="FF"/>
          <w:sz w:val="23"/>
          <w:szCs w:val="23"/>
          <w:lang w:val="en-US"/>
        </w:rPr>
        <w:t>sizin de adınız bu köklü tarihin bir parçası olacak</w:t>
      </w:r>
      <w:r w:rsidRPr="36DC687C" w:rsidR="149030CC">
        <w:rPr>
          <w:rFonts w:ascii="Calibri" w:hAnsi="Calibri" w:eastAsia="Calibri" w:cs="Calibri"/>
          <w:b w:val="0"/>
          <w:bCs w:val="0"/>
          <w:i w:val="0"/>
          <w:iCs w:val="0"/>
          <w:caps w:val="0"/>
          <w:smallCaps w:val="0"/>
          <w:noProof w:val="0"/>
          <w:color w:val="000000" w:themeColor="text1" w:themeTint="FF" w:themeShade="FF"/>
          <w:sz w:val="23"/>
          <w:szCs w:val="23"/>
          <w:lang w:val="en-US"/>
        </w:rPr>
        <w:t xml:space="preserve">, restore edilerek gelecek nesillere aktarılacak, araştırmacılar ve ziyaretçiler için kalıcı bir kültürel kaynak olacak. </w:t>
      </w:r>
    </w:p>
    <w:p xmlns:wp14="http://schemas.microsoft.com/office/word/2010/wordml" w:rsidP="36DC687C" wp14:paraId="44DDAA6E" wp14:textId="6B98E0CA">
      <w:pPr>
        <w:shd w:val="clear" w:color="auto" w:fill="FFFFFF" w:themeFill="background1"/>
        <w:spacing w:before="195" w:beforeAutospacing="off" w:after="160" w:afterAutospacing="off" w:line="244" w:lineRule="auto"/>
      </w:pPr>
      <w:r w:rsidRPr="0A837DB4" w:rsidR="149030CC">
        <w:rPr>
          <w:rFonts w:ascii="Calibri" w:hAnsi="Calibri" w:eastAsia="Calibri" w:cs="Calibri"/>
          <w:b w:val="1"/>
          <w:bCs w:val="1"/>
          <w:i w:val="0"/>
          <w:iCs w:val="0"/>
          <w:caps w:val="0"/>
          <w:smallCaps w:val="0"/>
          <w:noProof w:val="0"/>
          <w:color w:val="000000" w:themeColor="text1" w:themeTint="FF" w:themeShade="FF"/>
          <w:sz w:val="23"/>
          <w:szCs w:val="23"/>
          <w:lang w:val="en-US"/>
        </w:rPr>
        <w:t>Adınızı</w:t>
      </w:r>
      <w:r w:rsidRPr="0A837DB4" w:rsidR="149030CC">
        <w:rPr>
          <w:rFonts w:ascii="Calibri" w:hAnsi="Calibri" w:eastAsia="Calibri" w:cs="Calibri"/>
          <w:b w:val="1"/>
          <w:bCs w:val="1"/>
          <w:i w:val="0"/>
          <w:iCs w:val="0"/>
          <w:caps w:val="0"/>
          <w:smallCaps w:val="0"/>
          <w:noProof w:val="0"/>
          <w:color w:val="000000" w:themeColor="text1" w:themeTint="FF" w:themeShade="FF"/>
          <w:sz w:val="23"/>
          <w:szCs w:val="23"/>
          <w:lang w:val="en-US"/>
        </w:rPr>
        <w:t xml:space="preserve"> </w:t>
      </w:r>
      <w:r w:rsidRPr="0A837DB4" w:rsidR="149030CC">
        <w:rPr>
          <w:rFonts w:ascii="Calibri" w:hAnsi="Calibri" w:eastAsia="Calibri" w:cs="Calibri"/>
          <w:b w:val="1"/>
          <w:bCs w:val="1"/>
          <w:i w:val="0"/>
          <w:iCs w:val="0"/>
          <w:caps w:val="0"/>
          <w:smallCaps w:val="0"/>
          <w:noProof w:val="0"/>
          <w:color w:val="000000" w:themeColor="text1" w:themeTint="FF" w:themeShade="FF"/>
          <w:sz w:val="23"/>
          <w:szCs w:val="23"/>
          <w:lang w:val="en-US"/>
        </w:rPr>
        <w:t>tarihe</w:t>
      </w:r>
      <w:r w:rsidRPr="0A837DB4" w:rsidR="149030CC">
        <w:rPr>
          <w:rFonts w:ascii="Calibri" w:hAnsi="Calibri" w:eastAsia="Calibri" w:cs="Calibri"/>
          <w:b w:val="1"/>
          <w:bCs w:val="1"/>
          <w:i w:val="0"/>
          <w:iCs w:val="0"/>
          <w:caps w:val="0"/>
          <w:smallCaps w:val="0"/>
          <w:noProof w:val="0"/>
          <w:color w:val="000000" w:themeColor="text1" w:themeTint="FF" w:themeShade="FF"/>
          <w:sz w:val="23"/>
          <w:szCs w:val="23"/>
          <w:lang w:val="en-US"/>
        </w:rPr>
        <w:t xml:space="preserve"> </w:t>
      </w:r>
      <w:r w:rsidRPr="0A837DB4" w:rsidR="149030CC">
        <w:rPr>
          <w:rFonts w:ascii="Calibri" w:hAnsi="Calibri" w:eastAsia="Calibri" w:cs="Calibri"/>
          <w:b w:val="1"/>
          <w:bCs w:val="1"/>
          <w:i w:val="0"/>
          <w:iCs w:val="0"/>
          <w:caps w:val="0"/>
          <w:smallCaps w:val="0"/>
          <w:noProof w:val="0"/>
          <w:color w:val="000000" w:themeColor="text1" w:themeTint="FF" w:themeShade="FF"/>
          <w:sz w:val="23"/>
          <w:szCs w:val="23"/>
          <w:lang w:val="en-US"/>
        </w:rPr>
        <w:t>kazıyın</w:t>
      </w:r>
      <w:r w:rsidRPr="0A837DB4" w:rsidR="149030CC">
        <w:rPr>
          <w:rFonts w:ascii="Calibri" w:hAnsi="Calibri" w:eastAsia="Calibri" w:cs="Calibri"/>
          <w:b w:val="1"/>
          <w:bCs w:val="1"/>
          <w:i w:val="0"/>
          <w:iCs w:val="0"/>
          <w:caps w:val="0"/>
          <w:smallCaps w:val="0"/>
          <w:noProof w:val="0"/>
          <w:color w:val="000000" w:themeColor="text1" w:themeTint="FF" w:themeShade="FF"/>
          <w:sz w:val="23"/>
          <w:szCs w:val="23"/>
          <w:lang w:val="en-US"/>
        </w:rPr>
        <w:t>!</w:t>
      </w:r>
      <w:r w:rsidRPr="0A837DB4" w:rsidR="149030CC">
        <w:rPr>
          <w:rFonts w:ascii="Calibri" w:hAnsi="Calibri" w:eastAsia="Calibri" w:cs="Calibri"/>
          <w:b w:val="0"/>
          <w:bCs w:val="0"/>
          <w:i w:val="0"/>
          <w:iCs w:val="0"/>
          <w:caps w:val="0"/>
          <w:smallCaps w:val="0"/>
          <w:noProof w:val="0"/>
          <w:color w:val="000000" w:themeColor="text1" w:themeTint="FF" w:themeShade="FF"/>
          <w:sz w:val="23"/>
          <w:szCs w:val="23"/>
          <w:lang w:val="en-US"/>
        </w:rPr>
        <w:t xml:space="preserve"> </w:t>
      </w:r>
      <w:r w:rsidRPr="0A837DB4" w:rsidR="149030CC">
        <w:rPr>
          <w:rFonts w:ascii="Calibri" w:hAnsi="Calibri" w:eastAsia="Calibri" w:cs="Calibri"/>
          <w:b w:val="0"/>
          <w:bCs w:val="0"/>
          <w:i w:val="0"/>
          <w:iCs w:val="0"/>
          <w:caps w:val="0"/>
          <w:smallCaps w:val="0"/>
          <w:noProof w:val="0"/>
          <w:color w:val="000000" w:themeColor="text1" w:themeTint="FF" w:themeShade="FF"/>
          <w:sz w:val="23"/>
          <w:szCs w:val="23"/>
          <w:lang w:val="en-US"/>
        </w:rPr>
        <w:t>Kolektif</w:t>
      </w:r>
      <w:r w:rsidRPr="0A837DB4" w:rsidR="149030CC">
        <w:rPr>
          <w:rFonts w:ascii="Calibri" w:hAnsi="Calibri" w:eastAsia="Calibri" w:cs="Calibri"/>
          <w:b w:val="0"/>
          <w:bCs w:val="0"/>
          <w:i w:val="0"/>
          <w:iCs w:val="0"/>
          <w:caps w:val="0"/>
          <w:smallCaps w:val="0"/>
          <w:noProof w:val="0"/>
          <w:color w:val="000000" w:themeColor="text1" w:themeTint="FF" w:themeShade="FF"/>
          <w:sz w:val="23"/>
          <w:szCs w:val="23"/>
          <w:lang w:val="en-US"/>
        </w:rPr>
        <w:t xml:space="preserve"> </w:t>
      </w:r>
      <w:r w:rsidRPr="0A837DB4" w:rsidR="149030CC">
        <w:rPr>
          <w:rFonts w:ascii="Calibri" w:hAnsi="Calibri" w:eastAsia="Calibri" w:cs="Calibri"/>
          <w:b w:val="0"/>
          <w:bCs w:val="0"/>
          <w:i w:val="0"/>
          <w:iCs w:val="0"/>
          <w:caps w:val="0"/>
          <w:smallCaps w:val="0"/>
          <w:noProof w:val="0"/>
          <w:color w:val="000000" w:themeColor="text1" w:themeTint="FF" w:themeShade="FF"/>
          <w:sz w:val="23"/>
          <w:szCs w:val="23"/>
          <w:lang w:val="en-US"/>
        </w:rPr>
        <w:t>hafızanın</w:t>
      </w:r>
      <w:r w:rsidRPr="0A837DB4" w:rsidR="149030CC">
        <w:rPr>
          <w:rFonts w:ascii="Calibri" w:hAnsi="Calibri" w:eastAsia="Calibri" w:cs="Calibri"/>
          <w:b w:val="0"/>
          <w:bCs w:val="0"/>
          <w:i w:val="0"/>
          <w:iCs w:val="0"/>
          <w:caps w:val="0"/>
          <w:smallCaps w:val="0"/>
          <w:noProof w:val="0"/>
          <w:color w:val="000000" w:themeColor="text1" w:themeTint="FF" w:themeShade="FF"/>
          <w:sz w:val="23"/>
          <w:szCs w:val="23"/>
          <w:lang w:val="en-US"/>
        </w:rPr>
        <w:t xml:space="preserve"> </w:t>
      </w:r>
      <w:r w:rsidRPr="0A837DB4" w:rsidR="149030CC">
        <w:rPr>
          <w:rFonts w:ascii="Calibri" w:hAnsi="Calibri" w:eastAsia="Calibri" w:cs="Calibri"/>
          <w:b w:val="0"/>
          <w:bCs w:val="0"/>
          <w:i w:val="0"/>
          <w:iCs w:val="0"/>
          <w:caps w:val="0"/>
          <w:smallCaps w:val="0"/>
          <w:noProof w:val="0"/>
          <w:color w:val="000000" w:themeColor="text1" w:themeTint="FF" w:themeShade="FF"/>
          <w:sz w:val="23"/>
          <w:szCs w:val="23"/>
          <w:lang w:val="en-US"/>
        </w:rPr>
        <w:t>bir</w:t>
      </w:r>
      <w:r w:rsidRPr="0A837DB4" w:rsidR="149030CC">
        <w:rPr>
          <w:rFonts w:ascii="Calibri" w:hAnsi="Calibri" w:eastAsia="Calibri" w:cs="Calibri"/>
          <w:b w:val="0"/>
          <w:bCs w:val="0"/>
          <w:i w:val="0"/>
          <w:iCs w:val="0"/>
          <w:caps w:val="0"/>
          <w:smallCaps w:val="0"/>
          <w:noProof w:val="0"/>
          <w:color w:val="000000" w:themeColor="text1" w:themeTint="FF" w:themeShade="FF"/>
          <w:sz w:val="23"/>
          <w:szCs w:val="23"/>
          <w:lang w:val="en-US"/>
        </w:rPr>
        <w:t xml:space="preserve"> </w:t>
      </w:r>
      <w:r w:rsidRPr="0A837DB4" w:rsidR="149030CC">
        <w:rPr>
          <w:rFonts w:ascii="Calibri" w:hAnsi="Calibri" w:eastAsia="Calibri" w:cs="Calibri"/>
          <w:b w:val="0"/>
          <w:bCs w:val="0"/>
          <w:i w:val="0"/>
          <w:iCs w:val="0"/>
          <w:caps w:val="0"/>
          <w:smallCaps w:val="0"/>
          <w:noProof w:val="0"/>
          <w:color w:val="000000" w:themeColor="text1" w:themeTint="FF" w:themeShade="FF"/>
          <w:sz w:val="23"/>
          <w:szCs w:val="23"/>
          <w:lang w:val="en-US"/>
        </w:rPr>
        <w:t>parçası</w:t>
      </w:r>
      <w:r w:rsidRPr="0A837DB4" w:rsidR="149030CC">
        <w:rPr>
          <w:rFonts w:ascii="Calibri" w:hAnsi="Calibri" w:eastAsia="Calibri" w:cs="Calibri"/>
          <w:b w:val="0"/>
          <w:bCs w:val="0"/>
          <w:i w:val="0"/>
          <w:iCs w:val="0"/>
          <w:caps w:val="0"/>
          <w:smallCaps w:val="0"/>
          <w:noProof w:val="0"/>
          <w:color w:val="000000" w:themeColor="text1" w:themeTint="FF" w:themeShade="FF"/>
          <w:sz w:val="23"/>
          <w:szCs w:val="23"/>
          <w:lang w:val="en-US"/>
        </w:rPr>
        <w:t xml:space="preserve"> </w:t>
      </w:r>
      <w:r w:rsidRPr="0A837DB4" w:rsidR="149030CC">
        <w:rPr>
          <w:rFonts w:ascii="Calibri" w:hAnsi="Calibri" w:eastAsia="Calibri" w:cs="Calibri"/>
          <w:b w:val="0"/>
          <w:bCs w:val="0"/>
          <w:i w:val="0"/>
          <w:iCs w:val="0"/>
          <w:caps w:val="0"/>
          <w:smallCaps w:val="0"/>
          <w:noProof w:val="0"/>
          <w:color w:val="000000" w:themeColor="text1" w:themeTint="FF" w:themeShade="FF"/>
          <w:sz w:val="23"/>
          <w:szCs w:val="23"/>
          <w:lang w:val="en-US"/>
        </w:rPr>
        <w:t>olmak</w:t>
      </w:r>
      <w:r w:rsidRPr="0A837DB4" w:rsidR="149030CC">
        <w:rPr>
          <w:rFonts w:ascii="Calibri" w:hAnsi="Calibri" w:eastAsia="Calibri" w:cs="Calibri"/>
          <w:b w:val="0"/>
          <w:bCs w:val="0"/>
          <w:i w:val="0"/>
          <w:iCs w:val="0"/>
          <w:caps w:val="0"/>
          <w:smallCaps w:val="0"/>
          <w:noProof w:val="0"/>
          <w:color w:val="000000" w:themeColor="text1" w:themeTint="FF" w:themeShade="FF"/>
          <w:sz w:val="23"/>
          <w:szCs w:val="23"/>
          <w:lang w:val="en-US"/>
        </w:rPr>
        <w:t xml:space="preserve"> </w:t>
      </w:r>
      <w:r w:rsidRPr="0A837DB4" w:rsidR="149030CC">
        <w:rPr>
          <w:rFonts w:ascii="Calibri" w:hAnsi="Calibri" w:eastAsia="Calibri" w:cs="Calibri"/>
          <w:b w:val="0"/>
          <w:bCs w:val="0"/>
          <w:i w:val="0"/>
          <w:iCs w:val="0"/>
          <w:caps w:val="0"/>
          <w:smallCaps w:val="0"/>
          <w:noProof w:val="0"/>
          <w:color w:val="000000" w:themeColor="text1" w:themeTint="FF" w:themeShade="FF"/>
          <w:sz w:val="23"/>
          <w:szCs w:val="23"/>
          <w:lang w:val="en-US"/>
        </w:rPr>
        <w:t>ve</w:t>
      </w:r>
      <w:r w:rsidRPr="0A837DB4" w:rsidR="149030CC">
        <w:rPr>
          <w:rFonts w:ascii="Calibri" w:hAnsi="Calibri" w:eastAsia="Calibri" w:cs="Calibri"/>
          <w:b w:val="0"/>
          <w:bCs w:val="0"/>
          <w:i w:val="0"/>
          <w:iCs w:val="0"/>
          <w:caps w:val="0"/>
          <w:smallCaps w:val="0"/>
          <w:noProof w:val="0"/>
          <w:color w:val="000000" w:themeColor="text1" w:themeTint="FF" w:themeShade="FF"/>
          <w:sz w:val="23"/>
          <w:szCs w:val="23"/>
          <w:lang w:val="en-US"/>
        </w:rPr>
        <w:t xml:space="preserve"> </w:t>
      </w:r>
      <w:r w:rsidRPr="0A837DB4" w:rsidR="149030CC">
        <w:rPr>
          <w:rFonts w:ascii="Calibri" w:hAnsi="Calibri" w:eastAsia="Calibri" w:cs="Calibri"/>
          <w:b w:val="0"/>
          <w:bCs w:val="0"/>
          <w:i w:val="0"/>
          <w:iCs w:val="0"/>
          <w:caps w:val="0"/>
          <w:smallCaps w:val="0"/>
          <w:noProof w:val="0"/>
          <w:color w:val="000000" w:themeColor="text1" w:themeTint="FF" w:themeShade="FF"/>
          <w:sz w:val="23"/>
          <w:szCs w:val="23"/>
          <w:lang w:val="en-US"/>
        </w:rPr>
        <w:t>bağışta</w:t>
      </w:r>
      <w:r w:rsidRPr="0A837DB4" w:rsidR="149030CC">
        <w:rPr>
          <w:rFonts w:ascii="Calibri" w:hAnsi="Calibri" w:eastAsia="Calibri" w:cs="Calibri"/>
          <w:b w:val="0"/>
          <w:bCs w:val="0"/>
          <w:i w:val="0"/>
          <w:iCs w:val="0"/>
          <w:caps w:val="0"/>
          <w:smallCaps w:val="0"/>
          <w:noProof w:val="0"/>
          <w:color w:val="000000" w:themeColor="text1" w:themeTint="FF" w:themeShade="FF"/>
          <w:sz w:val="23"/>
          <w:szCs w:val="23"/>
          <w:lang w:val="en-US"/>
        </w:rPr>
        <w:t xml:space="preserve"> </w:t>
      </w:r>
      <w:r w:rsidRPr="0A837DB4" w:rsidR="149030CC">
        <w:rPr>
          <w:rFonts w:ascii="Calibri" w:hAnsi="Calibri" w:eastAsia="Calibri" w:cs="Calibri"/>
          <w:b w:val="0"/>
          <w:bCs w:val="0"/>
          <w:i w:val="0"/>
          <w:iCs w:val="0"/>
          <w:caps w:val="0"/>
          <w:smallCaps w:val="0"/>
          <w:noProof w:val="0"/>
          <w:color w:val="000000" w:themeColor="text1" w:themeTint="FF" w:themeShade="FF"/>
          <w:sz w:val="23"/>
          <w:szCs w:val="23"/>
          <w:lang w:val="en-US"/>
        </w:rPr>
        <w:t>bulunmak</w:t>
      </w:r>
      <w:r w:rsidRPr="0A837DB4" w:rsidR="149030CC">
        <w:rPr>
          <w:rFonts w:ascii="Calibri" w:hAnsi="Calibri" w:eastAsia="Calibri" w:cs="Calibri"/>
          <w:b w:val="0"/>
          <w:bCs w:val="0"/>
          <w:i w:val="0"/>
          <w:iCs w:val="0"/>
          <w:caps w:val="0"/>
          <w:smallCaps w:val="0"/>
          <w:noProof w:val="0"/>
          <w:color w:val="000000" w:themeColor="text1" w:themeTint="FF" w:themeShade="FF"/>
          <w:sz w:val="23"/>
          <w:szCs w:val="23"/>
          <w:lang w:val="en-US"/>
        </w:rPr>
        <w:t xml:space="preserve"> </w:t>
      </w:r>
      <w:r w:rsidRPr="0A837DB4" w:rsidR="149030CC">
        <w:rPr>
          <w:rFonts w:ascii="Calibri" w:hAnsi="Calibri" w:eastAsia="Calibri" w:cs="Calibri"/>
          <w:b w:val="0"/>
          <w:bCs w:val="0"/>
          <w:i w:val="0"/>
          <w:iCs w:val="0"/>
          <w:caps w:val="0"/>
          <w:smallCaps w:val="0"/>
          <w:noProof w:val="0"/>
          <w:color w:val="000000" w:themeColor="text1" w:themeTint="FF" w:themeShade="FF"/>
          <w:sz w:val="23"/>
          <w:szCs w:val="23"/>
          <w:lang w:val="en-US"/>
        </w:rPr>
        <w:t>için</w:t>
      </w:r>
      <w:r w:rsidRPr="0A837DB4" w:rsidR="149030CC">
        <w:rPr>
          <w:rFonts w:ascii="Calibri" w:hAnsi="Calibri" w:eastAsia="Calibri" w:cs="Calibri"/>
          <w:b w:val="0"/>
          <w:bCs w:val="0"/>
          <w:i w:val="0"/>
          <w:iCs w:val="0"/>
          <w:caps w:val="0"/>
          <w:smallCaps w:val="0"/>
          <w:noProof w:val="0"/>
          <w:color w:val="000000" w:themeColor="text1" w:themeTint="FF" w:themeShade="FF"/>
          <w:sz w:val="23"/>
          <w:szCs w:val="23"/>
          <w:lang w:val="en-US"/>
        </w:rPr>
        <w:t xml:space="preserve"> </w:t>
      </w:r>
      <w:r w:rsidRPr="0A837DB4" w:rsidR="149030CC">
        <w:rPr>
          <w:rFonts w:ascii="Calibri" w:hAnsi="Calibri" w:eastAsia="Calibri" w:cs="Calibri"/>
          <w:b w:val="0"/>
          <w:bCs w:val="0"/>
          <w:i w:val="0"/>
          <w:iCs w:val="0"/>
          <w:caps w:val="0"/>
          <w:smallCaps w:val="0"/>
          <w:noProof w:val="0"/>
          <w:color w:val="000000" w:themeColor="text1" w:themeTint="FF" w:themeShade="FF"/>
          <w:sz w:val="23"/>
          <w:szCs w:val="23"/>
          <w:lang w:val="en-US"/>
        </w:rPr>
        <w:t>bizimle</w:t>
      </w:r>
      <w:r w:rsidRPr="0A837DB4" w:rsidR="149030CC">
        <w:rPr>
          <w:rFonts w:ascii="Calibri" w:hAnsi="Calibri" w:eastAsia="Calibri" w:cs="Calibri"/>
          <w:b w:val="0"/>
          <w:bCs w:val="0"/>
          <w:i w:val="0"/>
          <w:iCs w:val="0"/>
          <w:caps w:val="0"/>
          <w:smallCaps w:val="0"/>
          <w:noProof w:val="0"/>
          <w:color w:val="000000" w:themeColor="text1" w:themeTint="FF" w:themeShade="FF"/>
          <w:sz w:val="23"/>
          <w:szCs w:val="23"/>
          <w:lang w:val="en-US"/>
        </w:rPr>
        <w:t xml:space="preserve"> </w:t>
      </w:r>
      <w:hyperlink r:id="Rb7ddcf2a624c49f6">
        <w:r w:rsidRPr="0A837DB4" w:rsidR="149030CC">
          <w:rPr>
            <w:rStyle w:val="Hyperlink"/>
            <w:rFonts w:ascii="Calibri" w:hAnsi="Calibri" w:eastAsia="Calibri" w:cs="Calibri"/>
            <w:b w:val="0"/>
            <w:bCs w:val="0"/>
            <w:i w:val="0"/>
            <w:iCs w:val="0"/>
            <w:caps w:val="0"/>
            <w:smallCaps w:val="0"/>
            <w:noProof w:val="0"/>
            <w:color w:val="1155CC"/>
            <w:sz w:val="23"/>
            <w:szCs w:val="23"/>
            <w:lang w:val="en-US"/>
          </w:rPr>
          <w:t>hafiza@beykozkundura.com</w:t>
        </w:r>
      </w:hyperlink>
      <w:r w:rsidRPr="0A837DB4" w:rsidR="149030CC">
        <w:rPr>
          <w:rFonts w:ascii="Calibri" w:hAnsi="Calibri" w:eastAsia="Calibri" w:cs="Calibri"/>
          <w:b w:val="0"/>
          <w:bCs w:val="0"/>
          <w:i w:val="0"/>
          <w:iCs w:val="0"/>
          <w:caps w:val="0"/>
          <w:smallCaps w:val="0"/>
          <w:noProof w:val="0"/>
          <w:color w:val="000000" w:themeColor="text1" w:themeTint="FF" w:themeShade="FF"/>
          <w:sz w:val="23"/>
          <w:szCs w:val="23"/>
          <w:lang w:val="en-US"/>
        </w:rPr>
        <w:t xml:space="preserve"> </w:t>
      </w:r>
      <w:r w:rsidRPr="0A837DB4" w:rsidR="149030CC">
        <w:rPr>
          <w:rFonts w:ascii="Calibri" w:hAnsi="Calibri" w:eastAsia="Calibri" w:cs="Calibri"/>
          <w:b w:val="0"/>
          <w:bCs w:val="0"/>
          <w:i w:val="0"/>
          <w:iCs w:val="0"/>
          <w:caps w:val="0"/>
          <w:smallCaps w:val="0"/>
          <w:noProof w:val="0"/>
          <w:color w:val="000000" w:themeColor="text1" w:themeTint="FF" w:themeShade="FF"/>
          <w:sz w:val="23"/>
          <w:szCs w:val="23"/>
          <w:lang w:val="en-US"/>
        </w:rPr>
        <w:t>adresi</w:t>
      </w:r>
      <w:r w:rsidRPr="0A837DB4" w:rsidR="149030CC">
        <w:rPr>
          <w:rFonts w:ascii="Calibri" w:hAnsi="Calibri" w:eastAsia="Calibri" w:cs="Calibri"/>
          <w:b w:val="0"/>
          <w:bCs w:val="0"/>
          <w:i w:val="0"/>
          <w:iCs w:val="0"/>
          <w:caps w:val="0"/>
          <w:smallCaps w:val="0"/>
          <w:noProof w:val="0"/>
          <w:color w:val="000000" w:themeColor="text1" w:themeTint="FF" w:themeShade="FF"/>
          <w:sz w:val="23"/>
          <w:szCs w:val="23"/>
          <w:lang w:val="en-US"/>
        </w:rPr>
        <w:t xml:space="preserve"> </w:t>
      </w:r>
      <w:r w:rsidRPr="0A837DB4" w:rsidR="149030CC">
        <w:rPr>
          <w:rFonts w:ascii="Calibri" w:hAnsi="Calibri" w:eastAsia="Calibri" w:cs="Calibri"/>
          <w:b w:val="0"/>
          <w:bCs w:val="0"/>
          <w:i w:val="0"/>
          <w:iCs w:val="0"/>
          <w:caps w:val="0"/>
          <w:smallCaps w:val="0"/>
          <w:noProof w:val="0"/>
          <w:color w:val="000000" w:themeColor="text1" w:themeTint="FF" w:themeShade="FF"/>
          <w:sz w:val="23"/>
          <w:szCs w:val="23"/>
          <w:lang w:val="en-US"/>
        </w:rPr>
        <w:t>üzerinden</w:t>
      </w:r>
      <w:r w:rsidRPr="0A837DB4" w:rsidR="149030CC">
        <w:rPr>
          <w:rFonts w:ascii="Calibri" w:hAnsi="Calibri" w:eastAsia="Calibri" w:cs="Calibri"/>
          <w:b w:val="0"/>
          <w:bCs w:val="0"/>
          <w:i w:val="0"/>
          <w:iCs w:val="0"/>
          <w:caps w:val="0"/>
          <w:smallCaps w:val="0"/>
          <w:noProof w:val="0"/>
          <w:color w:val="000000" w:themeColor="text1" w:themeTint="FF" w:themeShade="FF"/>
          <w:sz w:val="23"/>
          <w:szCs w:val="23"/>
          <w:lang w:val="en-US"/>
        </w:rPr>
        <w:t xml:space="preserve"> </w:t>
      </w:r>
      <w:r w:rsidRPr="0A837DB4" w:rsidR="149030CC">
        <w:rPr>
          <w:rFonts w:ascii="Calibri" w:hAnsi="Calibri" w:eastAsia="Calibri" w:cs="Calibri"/>
          <w:b w:val="0"/>
          <w:bCs w:val="0"/>
          <w:i w:val="0"/>
          <w:iCs w:val="0"/>
          <w:caps w:val="0"/>
          <w:smallCaps w:val="0"/>
          <w:noProof w:val="0"/>
          <w:color w:val="000000" w:themeColor="text1" w:themeTint="FF" w:themeShade="FF"/>
          <w:sz w:val="23"/>
          <w:szCs w:val="23"/>
          <w:lang w:val="en-US"/>
        </w:rPr>
        <w:t>iletişime</w:t>
      </w:r>
      <w:r w:rsidRPr="0A837DB4" w:rsidR="149030CC">
        <w:rPr>
          <w:rFonts w:ascii="Calibri" w:hAnsi="Calibri" w:eastAsia="Calibri" w:cs="Calibri"/>
          <w:b w:val="0"/>
          <w:bCs w:val="0"/>
          <w:i w:val="0"/>
          <w:iCs w:val="0"/>
          <w:caps w:val="0"/>
          <w:smallCaps w:val="0"/>
          <w:noProof w:val="0"/>
          <w:color w:val="000000" w:themeColor="text1" w:themeTint="FF" w:themeShade="FF"/>
          <w:sz w:val="23"/>
          <w:szCs w:val="23"/>
          <w:lang w:val="en-US"/>
        </w:rPr>
        <w:t xml:space="preserve"> </w:t>
      </w:r>
      <w:r w:rsidRPr="0A837DB4" w:rsidR="149030CC">
        <w:rPr>
          <w:rFonts w:ascii="Calibri" w:hAnsi="Calibri" w:eastAsia="Calibri" w:cs="Calibri"/>
          <w:b w:val="0"/>
          <w:bCs w:val="0"/>
          <w:i w:val="0"/>
          <w:iCs w:val="0"/>
          <w:caps w:val="0"/>
          <w:smallCaps w:val="0"/>
          <w:noProof w:val="0"/>
          <w:color w:val="000000" w:themeColor="text1" w:themeTint="FF" w:themeShade="FF"/>
          <w:sz w:val="23"/>
          <w:szCs w:val="23"/>
          <w:lang w:val="en-US"/>
        </w:rPr>
        <w:t>geçebilirsiniz</w:t>
      </w:r>
      <w:r w:rsidRPr="0A837DB4" w:rsidR="149030CC">
        <w:rPr>
          <w:rFonts w:ascii="Calibri" w:hAnsi="Calibri" w:eastAsia="Calibri" w:cs="Calibri"/>
          <w:b w:val="0"/>
          <w:bCs w:val="0"/>
          <w:i w:val="0"/>
          <w:iCs w:val="0"/>
          <w:caps w:val="0"/>
          <w:smallCaps w:val="0"/>
          <w:noProof w:val="0"/>
          <w:color w:val="000000" w:themeColor="text1" w:themeTint="FF" w:themeShade="FF"/>
          <w:sz w:val="23"/>
          <w:szCs w:val="23"/>
          <w:lang w:val="en-US"/>
        </w:rPr>
        <w:t>.</w:t>
      </w:r>
    </w:p>
    <w:p xmlns:wp14="http://schemas.microsoft.com/office/word/2010/wordml" w:rsidP="36DC687C" wp14:paraId="7649BD76" wp14:textId="67B975E0">
      <w:pPr>
        <w:shd w:val="clear" w:color="auto" w:fill="FFFFFF" w:themeFill="background1"/>
        <w:spacing w:before="195" w:beforeAutospacing="off" w:after="160" w:afterAutospacing="off" w:line="244" w:lineRule="auto"/>
      </w:pPr>
      <w:r w:rsidR="149030CC">
        <w:drawing>
          <wp:inline xmlns:wp14="http://schemas.microsoft.com/office/word/2010/wordprocessingDrawing" wp14:editId="26B96D93" wp14:anchorId="66F48C1C">
            <wp:extent cx="5524500" cy="7800975"/>
            <wp:effectExtent l="0" t="0" r="0" b="0"/>
            <wp:docPr id="62950521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29505218" name="Picture 629505218"/>
                    <pic:cNvPicPr/>
                  </pic:nvPicPr>
                  <pic:blipFill>
                    <a:blip xmlns:r="http://schemas.openxmlformats.org/officeDocument/2006/relationships" r:embed="rId1636376742">
                      <a:extLst>
                        <a:ext uri="{28A0092B-C50C-407E-A947-70E740481C1C}">
                          <a14:useLocalDpi xmlns:a14="http://schemas.microsoft.com/office/drawing/2010/main"/>
                        </a:ext>
                      </a:extLst>
                    </a:blip>
                    <a:stretch>
                      <a:fillRect/>
                    </a:stretch>
                  </pic:blipFill>
                  <pic:spPr>
                    <a:xfrm>
                      <a:off x="0" y="0"/>
                      <a:ext cx="5524500" cy="7800975"/>
                    </a:xfrm>
                    <a:prstGeom prst="rect">
                      <a:avLst/>
                    </a:prstGeom>
                  </pic:spPr>
                </pic:pic>
              </a:graphicData>
            </a:graphic>
          </wp:inline>
        </w:drawing>
      </w:r>
    </w:p>
    <w:p xmlns:wp14="http://schemas.microsoft.com/office/word/2010/wordml" w:rsidP="36DC687C" wp14:paraId="3AE78477" wp14:textId="155F2A12">
      <w:pPr>
        <w:shd w:val="clear" w:color="auto" w:fill="FFFFFF" w:themeFill="background1"/>
        <w:spacing w:before="195" w:beforeAutospacing="off" w:after="160" w:afterAutospacing="off" w:line="244" w:lineRule="auto"/>
      </w:pPr>
      <w:r w:rsidRPr="36DC687C" w:rsidR="149030CC">
        <w:rPr>
          <w:rFonts w:ascii="Calibri" w:hAnsi="Calibri" w:eastAsia="Calibri" w:cs="Calibri"/>
          <w:b w:val="0"/>
          <w:bCs w:val="0"/>
          <w:i w:val="0"/>
          <w:iCs w:val="0"/>
          <w:caps w:val="0"/>
          <w:smallCaps w:val="0"/>
          <w:noProof w:val="0"/>
          <w:color w:val="1C2B28"/>
          <w:sz w:val="23"/>
          <w:szCs w:val="23"/>
          <w:lang w:val="en-US"/>
        </w:rPr>
        <w:t xml:space="preserve"> </w:t>
      </w:r>
    </w:p>
    <w:p xmlns:wp14="http://schemas.microsoft.com/office/word/2010/wordml" w:rsidP="36DC687C" wp14:paraId="7192F15F" wp14:textId="77058141">
      <w:pPr>
        <w:shd w:val="clear" w:color="auto" w:fill="FFFFFF" w:themeFill="background1"/>
        <w:spacing w:before="195" w:beforeAutospacing="off" w:after="160" w:afterAutospacing="off" w:line="191" w:lineRule="auto"/>
        <w:jc w:val="center"/>
      </w:pPr>
      <w:r w:rsidRPr="36DC687C" w:rsidR="149030CC">
        <w:rPr>
          <w:rFonts w:ascii="Calibri" w:hAnsi="Calibri" w:eastAsia="Calibri" w:cs="Calibri"/>
          <w:b w:val="0"/>
          <w:bCs w:val="0"/>
          <w:i w:val="1"/>
          <w:iCs w:val="1"/>
          <w:caps w:val="0"/>
          <w:smallCaps w:val="0"/>
          <w:noProof w:val="0"/>
          <w:color w:val="1C2B28"/>
          <w:sz w:val="18"/>
          <w:szCs w:val="18"/>
          <w:lang w:val="en-US"/>
        </w:rPr>
        <w:t>Sümerbank Beykoz Deri ve Kundura Fabrikası’nın 1950’li Yıllardan Bir Reklam Afişi, Kundura Hafıza©</w:t>
      </w:r>
    </w:p>
    <w:p xmlns:wp14="http://schemas.microsoft.com/office/word/2010/wordml" w:rsidP="36DC687C" wp14:paraId="19181239" wp14:textId="2FED0D94">
      <w:pPr>
        <w:shd w:val="clear" w:color="auto" w:fill="FFFFFF" w:themeFill="background1"/>
        <w:spacing w:before="195" w:beforeAutospacing="off" w:after="160" w:afterAutospacing="off" w:line="244" w:lineRule="auto"/>
      </w:pPr>
      <w:r w:rsidRPr="36DC687C" w:rsidR="149030CC">
        <w:rPr>
          <w:rFonts w:ascii="Calibri" w:hAnsi="Calibri" w:eastAsia="Calibri" w:cs="Calibri"/>
          <w:b w:val="0"/>
          <w:bCs w:val="0"/>
          <w:i w:val="0"/>
          <w:iCs w:val="0"/>
          <w:caps w:val="0"/>
          <w:smallCaps w:val="0"/>
          <w:noProof w:val="0"/>
          <w:color w:val="1C2B28"/>
          <w:sz w:val="23"/>
          <w:szCs w:val="23"/>
          <w:lang w:val="en-US"/>
        </w:rPr>
        <w:t xml:space="preserve"> </w:t>
      </w:r>
    </w:p>
    <w:p xmlns:wp14="http://schemas.microsoft.com/office/word/2010/wordml" w:rsidP="36DC687C" wp14:paraId="388E259F" wp14:textId="413FE4B2">
      <w:pPr>
        <w:shd w:val="clear" w:color="auto" w:fill="FFFFFF" w:themeFill="background1"/>
        <w:spacing w:before="195" w:beforeAutospacing="off" w:after="160" w:afterAutospacing="off" w:line="244" w:lineRule="auto"/>
        <w:jc w:val="center"/>
      </w:pPr>
      <w:r w:rsidRPr="36DC687C" w:rsidR="149030CC">
        <w:rPr>
          <w:rFonts w:ascii="Calibri" w:hAnsi="Calibri" w:eastAsia="Calibri" w:cs="Calibri"/>
          <w:b w:val="1"/>
          <w:bCs w:val="1"/>
          <w:i w:val="0"/>
          <w:iCs w:val="0"/>
          <w:caps w:val="0"/>
          <w:smallCaps w:val="0"/>
          <w:noProof w:val="0"/>
          <w:color w:val="000000" w:themeColor="text1" w:themeTint="FF" w:themeShade="FF"/>
          <w:sz w:val="23"/>
          <w:szCs w:val="23"/>
          <w:lang w:val="en-US"/>
        </w:rPr>
        <w:t>Kundura Hafıza Arşiv ve Araştırma Merkezi</w:t>
      </w:r>
    </w:p>
    <w:p xmlns:wp14="http://schemas.microsoft.com/office/word/2010/wordml" w:rsidP="36DC687C" wp14:paraId="065E9AEF" wp14:textId="3EA80F20">
      <w:pPr>
        <w:shd w:val="clear" w:color="auto" w:fill="FFFFFF" w:themeFill="background1"/>
        <w:spacing w:before="195" w:beforeAutospacing="off" w:after="160" w:afterAutospacing="off" w:line="244" w:lineRule="auto"/>
      </w:pPr>
      <w:r w:rsidRPr="36DC687C" w:rsidR="149030CC">
        <w:rPr>
          <w:rFonts w:ascii="Calibri" w:hAnsi="Calibri" w:eastAsia="Calibri" w:cs="Calibri"/>
          <w:b w:val="0"/>
          <w:bCs w:val="0"/>
          <w:i w:val="0"/>
          <w:iCs w:val="0"/>
          <w:caps w:val="0"/>
          <w:smallCaps w:val="0"/>
          <w:noProof w:val="0"/>
          <w:color w:val="000000" w:themeColor="text1" w:themeTint="FF" w:themeShade="FF"/>
          <w:sz w:val="23"/>
          <w:szCs w:val="23"/>
          <w:lang w:val="en-US"/>
        </w:rPr>
        <w:t xml:space="preserve">2015 yılında </w:t>
      </w:r>
      <w:r w:rsidRPr="36DC687C" w:rsidR="149030CC">
        <w:rPr>
          <w:rFonts w:ascii="Calibri" w:hAnsi="Calibri" w:eastAsia="Calibri" w:cs="Calibri"/>
          <w:b w:val="1"/>
          <w:bCs w:val="1"/>
          <w:i w:val="0"/>
          <w:iCs w:val="0"/>
          <w:caps w:val="0"/>
          <w:smallCaps w:val="0"/>
          <w:noProof w:val="0"/>
          <w:color w:val="000000" w:themeColor="text1" w:themeTint="FF" w:themeShade="FF"/>
          <w:sz w:val="23"/>
          <w:szCs w:val="23"/>
          <w:lang w:val="en-US"/>
        </w:rPr>
        <w:t>Sümerbank Beykoz Deri ve Kundura Fabrikası</w:t>
      </w:r>
      <w:r w:rsidRPr="36DC687C" w:rsidR="149030CC">
        <w:rPr>
          <w:rFonts w:ascii="Calibri" w:hAnsi="Calibri" w:eastAsia="Calibri" w:cs="Calibri"/>
          <w:b w:val="0"/>
          <w:bCs w:val="0"/>
          <w:i w:val="0"/>
          <w:iCs w:val="0"/>
          <w:caps w:val="0"/>
          <w:smallCaps w:val="0"/>
          <w:noProof w:val="0"/>
          <w:color w:val="000000" w:themeColor="text1" w:themeTint="FF" w:themeShade="FF"/>
          <w:sz w:val="23"/>
          <w:szCs w:val="23"/>
          <w:lang w:val="en-US"/>
        </w:rPr>
        <w:t xml:space="preserve">’nın eski çalışanları ile başlatılan </w:t>
      </w:r>
      <w:r w:rsidRPr="36DC687C" w:rsidR="149030CC">
        <w:rPr>
          <w:rFonts w:ascii="Calibri" w:hAnsi="Calibri" w:eastAsia="Calibri" w:cs="Calibri"/>
          <w:b w:val="1"/>
          <w:bCs w:val="1"/>
          <w:i w:val="0"/>
          <w:iCs w:val="0"/>
          <w:caps w:val="0"/>
          <w:smallCaps w:val="0"/>
          <w:noProof w:val="0"/>
          <w:color w:val="000000" w:themeColor="text1" w:themeTint="FF" w:themeShade="FF"/>
          <w:sz w:val="23"/>
          <w:szCs w:val="23"/>
          <w:lang w:val="en-US"/>
        </w:rPr>
        <w:t>sözlü tarih</w:t>
      </w:r>
      <w:r w:rsidRPr="36DC687C" w:rsidR="149030CC">
        <w:rPr>
          <w:rFonts w:ascii="Calibri" w:hAnsi="Calibri" w:eastAsia="Calibri" w:cs="Calibri"/>
          <w:b w:val="0"/>
          <w:bCs w:val="0"/>
          <w:i w:val="0"/>
          <w:iCs w:val="0"/>
          <w:caps w:val="0"/>
          <w:smallCaps w:val="0"/>
          <w:noProof w:val="0"/>
          <w:color w:val="000000" w:themeColor="text1" w:themeTint="FF" w:themeShade="FF"/>
          <w:sz w:val="23"/>
          <w:szCs w:val="23"/>
          <w:lang w:val="en-US"/>
        </w:rPr>
        <w:t xml:space="preserve"> çalışmalarıyla faaliyetine başlayan Kundura Hafıza, Sümerbank, Etibank, Beykoz, Beykoz Kundura ve Deri Fabrikası ve İstanbul’un Endüstri mirasına dair binlerce belgeyi de arşivine kazandırdı. Çalışmalarına </w:t>
      </w:r>
      <w:r w:rsidRPr="36DC687C" w:rsidR="149030CC">
        <w:rPr>
          <w:rFonts w:ascii="Calibri" w:hAnsi="Calibri" w:eastAsia="Calibri" w:cs="Calibri"/>
          <w:b w:val="1"/>
          <w:bCs w:val="1"/>
          <w:i w:val="0"/>
          <w:iCs w:val="0"/>
          <w:caps w:val="0"/>
          <w:smallCaps w:val="0"/>
          <w:noProof w:val="0"/>
          <w:color w:val="000000" w:themeColor="text1" w:themeTint="FF" w:themeShade="FF"/>
          <w:sz w:val="23"/>
          <w:szCs w:val="23"/>
          <w:lang w:val="en-US"/>
        </w:rPr>
        <w:t>Kundura Hafıza Kültürel Mirası Koruma Derneği</w:t>
      </w:r>
      <w:r w:rsidRPr="36DC687C" w:rsidR="149030CC">
        <w:rPr>
          <w:rFonts w:ascii="Calibri" w:hAnsi="Calibri" w:eastAsia="Calibri" w:cs="Calibri"/>
          <w:b w:val="0"/>
          <w:bCs w:val="0"/>
          <w:i w:val="0"/>
          <w:iCs w:val="0"/>
          <w:caps w:val="0"/>
          <w:smallCaps w:val="0"/>
          <w:noProof w:val="0"/>
          <w:color w:val="000000" w:themeColor="text1" w:themeTint="FF" w:themeShade="FF"/>
          <w:sz w:val="23"/>
          <w:szCs w:val="23"/>
          <w:lang w:val="en-US"/>
        </w:rPr>
        <w:t xml:space="preserve"> çatısı altında devam eden Merkez, bir sivil toplum kuruluşu kimliği kazandı. Arşivin dijitalleştirilerek araştırmacılara açılması, tüm arşivin, sözlü tarih kayıtlarının ve kütüphanenin bir araya getirilmesiyle akademik dünyaya ve araştırmacılara kaynaklık edecek Kundura Hafıza Arşiv ve Araştırma Merkezi hayata geçirildi. 2021 yılında sözlü tarih ve arşiv çalışmalarının ürünü olan “</w:t>
      </w:r>
      <w:r w:rsidRPr="36DC687C" w:rsidR="149030CC">
        <w:rPr>
          <w:rFonts w:ascii="Calibri" w:hAnsi="Calibri" w:eastAsia="Calibri" w:cs="Calibri"/>
          <w:b w:val="1"/>
          <w:bCs w:val="1"/>
          <w:i w:val="0"/>
          <w:iCs w:val="0"/>
          <w:caps w:val="0"/>
          <w:smallCaps w:val="0"/>
          <w:noProof w:val="0"/>
          <w:color w:val="000000" w:themeColor="text1" w:themeTint="FF" w:themeShade="FF"/>
          <w:sz w:val="23"/>
          <w:szCs w:val="23"/>
          <w:lang w:val="en-US"/>
        </w:rPr>
        <w:t>Kundura’nın Hafızası: Bir Fabrika’ya Sığan Dünya</w:t>
      </w:r>
      <w:r w:rsidRPr="36DC687C" w:rsidR="149030CC">
        <w:rPr>
          <w:rFonts w:ascii="Calibri" w:hAnsi="Calibri" w:eastAsia="Calibri" w:cs="Calibri"/>
          <w:b w:val="0"/>
          <w:bCs w:val="0"/>
          <w:i w:val="0"/>
          <w:iCs w:val="0"/>
          <w:caps w:val="0"/>
          <w:smallCaps w:val="0"/>
          <w:noProof w:val="0"/>
          <w:color w:val="000000" w:themeColor="text1" w:themeTint="FF" w:themeShade="FF"/>
          <w:sz w:val="23"/>
          <w:szCs w:val="23"/>
          <w:lang w:val="en-US"/>
        </w:rPr>
        <w:t xml:space="preserve">” isimli ücretsiz ziyaret edilebilen kalıcı serginin kapıları ziyaretçilere açıldı. Tamamı ücretsiz paneller, eğitimler, çocuk ve yetişkin atölyeleri, yaz okulu, misafir sanatçı programları, kurumsal iş birlikleri ile akademik dünyanın ötesinde farklı yaş gruplarından ve ilgi alanlarından birçok kimseye ulaşılmaktadır. </w:t>
      </w:r>
    </w:p>
    <w:p xmlns:wp14="http://schemas.microsoft.com/office/word/2010/wordml" w:rsidP="36DC687C" wp14:paraId="40F1E720" wp14:textId="4482A7C0">
      <w:pPr>
        <w:shd w:val="clear" w:color="auto" w:fill="FFFFFF" w:themeFill="background1"/>
        <w:spacing w:before="195" w:beforeAutospacing="off" w:after="160" w:afterAutospacing="off" w:line="244" w:lineRule="auto"/>
      </w:pPr>
      <w:r w:rsidRPr="36DC687C" w:rsidR="149030CC">
        <w:rPr>
          <w:rFonts w:ascii="Calibri" w:hAnsi="Calibri" w:eastAsia="Calibri" w:cs="Calibri"/>
          <w:b w:val="0"/>
          <w:bCs w:val="0"/>
          <w:i w:val="0"/>
          <w:iCs w:val="0"/>
          <w:caps w:val="0"/>
          <w:smallCaps w:val="0"/>
          <w:noProof w:val="0"/>
          <w:color w:val="1C2B28"/>
          <w:sz w:val="23"/>
          <w:szCs w:val="23"/>
          <w:lang w:val="en-US"/>
        </w:rPr>
        <w:t xml:space="preserve"> </w:t>
      </w:r>
    </w:p>
    <w:p xmlns:wp14="http://schemas.microsoft.com/office/word/2010/wordml" w:rsidP="36DC687C" wp14:paraId="5F55CD9C" wp14:textId="2BC664E3">
      <w:pPr>
        <w:shd w:val="clear" w:color="auto" w:fill="FFFFFF" w:themeFill="background1"/>
        <w:spacing w:before="195" w:beforeAutospacing="off" w:after="160" w:afterAutospacing="off" w:line="244" w:lineRule="auto"/>
      </w:pPr>
      <w:r w:rsidR="149030CC">
        <w:drawing>
          <wp:inline xmlns:wp14="http://schemas.microsoft.com/office/word/2010/wordprocessingDrawing" wp14:editId="3B691E54" wp14:anchorId="1D8C93AF">
            <wp:extent cx="5524500" cy="3676650"/>
            <wp:effectExtent l="0" t="0" r="0" b="0"/>
            <wp:docPr id="76351861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63518611" name="Picture 763518611"/>
                    <pic:cNvPicPr/>
                  </pic:nvPicPr>
                  <pic:blipFill>
                    <a:blip xmlns:r="http://schemas.openxmlformats.org/officeDocument/2006/relationships" r:embed="rId1954076290">
                      <a:extLst>
                        <a:ext uri="{28A0092B-C50C-407E-A947-70E740481C1C}">
                          <a14:useLocalDpi xmlns:a14="http://schemas.microsoft.com/office/drawing/2010/main"/>
                        </a:ext>
                      </a:extLst>
                    </a:blip>
                    <a:stretch>
                      <a:fillRect/>
                    </a:stretch>
                  </pic:blipFill>
                  <pic:spPr>
                    <a:xfrm>
                      <a:off x="0" y="0"/>
                      <a:ext cx="5524500" cy="3676650"/>
                    </a:xfrm>
                    <a:prstGeom prst="rect">
                      <a:avLst/>
                    </a:prstGeom>
                  </pic:spPr>
                </pic:pic>
              </a:graphicData>
            </a:graphic>
          </wp:inline>
        </w:drawing>
      </w:r>
    </w:p>
    <w:p w:rsidR="391091F6" w:rsidP="0A837DB4" w:rsidRDefault="391091F6" w14:paraId="01182019" w14:textId="0B87E93E">
      <w:pPr>
        <w:shd w:val="clear" w:color="auto" w:fill="FFFFFF" w:themeFill="background1"/>
        <w:spacing w:before="195" w:beforeAutospacing="off" w:after="160" w:afterAutospacing="off" w:line="191" w:lineRule="auto"/>
        <w:jc w:val="center"/>
        <w:rPr>
          <w:rFonts w:ascii="Calibri" w:hAnsi="Calibri" w:eastAsia="Calibri" w:cs="Calibri"/>
          <w:b w:val="0"/>
          <w:bCs w:val="0"/>
          <w:i w:val="0"/>
          <w:iCs w:val="0"/>
          <w:caps w:val="0"/>
          <w:smallCaps w:val="0"/>
          <w:noProof w:val="0"/>
          <w:color w:val="1C2B28"/>
          <w:sz w:val="18"/>
          <w:szCs w:val="18"/>
          <w:lang w:val="en-US"/>
        </w:rPr>
      </w:pPr>
      <w:r w:rsidRPr="0A837DB4" w:rsidR="391091F6">
        <w:rPr>
          <w:rFonts w:ascii="Calibri" w:hAnsi="Calibri" w:eastAsia="Calibri" w:cs="Calibri"/>
          <w:b w:val="0"/>
          <w:bCs w:val="0"/>
          <w:i w:val="1"/>
          <w:iCs w:val="1"/>
          <w:caps w:val="0"/>
          <w:smallCaps w:val="0"/>
          <w:noProof w:val="0"/>
          <w:color w:val="1C2B28"/>
          <w:sz w:val="18"/>
          <w:szCs w:val="18"/>
          <w:lang w:val="en-US"/>
        </w:rPr>
        <w:t xml:space="preserve">Kundura Hafıza’nın Kalıcı Sergisi “Kundura’nın Hafızası Bir Fabrika’ya Sığan Dünya”dan Bir Kare, </w:t>
      </w:r>
    </w:p>
    <w:p w:rsidR="391091F6" w:rsidP="0A837DB4" w:rsidRDefault="391091F6" w14:paraId="0002C637" w14:textId="19414774">
      <w:pPr>
        <w:shd w:val="clear" w:color="auto" w:fill="FFFFFF" w:themeFill="background1"/>
        <w:spacing w:before="195" w:beforeAutospacing="off" w:after="160" w:afterAutospacing="off" w:line="191" w:lineRule="auto"/>
        <w:jc w:val="center"/>
        <w:rPr>
          <w:rFonts w:ascii="Calibri" w:hAnsi="Calibri" w:eastAsia="Calibri" w:cs="Calibri"/>
          <w:b w:val="0"/>
          <w:bCs w:val="0"/>
          <w:i w:val="0"/>
          <w:iCs w:val="0"/>
          <w:caps w:val="0"/>
          <w:smallCaps w:val="0"/>
          <w:noProof w:val="0"/>
          <w:color w:val="1C2B28"/>
          <w:sz w:val="18"/>
          <w:szCs w:val="18"/>
          <w:lang w:val="en-US"/>
        </w:rPr>
      </w:pPr>
      <w:r w:rsidRPr="0A837DB4" w:rsidR="391091F6">
        <w:rPr>
          <w:rFonts w:ascii="Calibri" w:hAnsi="Calibri" w:eastAsia="Calibri" w:cs="Calibri"/>
          <w:b w:val="0"/>
          <w:bCs w:val="0"/>
          <w:i w:val="1"/>
          <w:iCs w:val="1"/>
          <w:caps w:val="0"/>
          <w:smallCaps w:val="0"/>
          <w:noProof w:val="0"/>
          <w:color w:val="1C2B28"/>
          <w:sz w:val="18"/>
          <w:szCs w:val="18"/>
          <w:lang w:val="en-US"/>
        </w:rPr>
        <w:t xml:space="preserve">Kundura </w:t>
      </w:r>
      <w:r w:rsidRPr="0A837DB4" w:rsidR="391091F6">
        <w:rPr>
          <w:rFonts w:ascii="Calibri" w:hAnsi="Calibri" w:eastAsia="Calibri" w:cs="Calibri"/>
          <w:b w:val="0"/>
          <w:bCs w:val="0"/>
          <w:i w:val="1"/>
          <w:iCs w:val="1"/>
          <w:caps w:val="0"/>
          <w:smallCaps w:val="0"/>
          <w:noProof w:val="0"/>
          <w:color w:val="000000" w:themeColor="text1" w:themeTint="FF" w:themeShade="FF"/>
          <w:sz w:val="18"/>
          <w:szCs w:val="18"/>
          <w:lang w:val="en-US"/>
        </w:rPr>
        <w:t>Hafıza</w:t>
      </w:r>
      <w:r w:rsidRPr="0A837DB4" w:rsidR="391091F6">
        <w:rPr>
          <w:rFonts w:ascii="Calibri" w:hAnsi="Calibri" w:eastAsia="Calibri" w:cs="Calibri"/>
          <w:b w:val="0"/>
          <w:bCs w:val="0"/>
          <w:i w:val="1"/>
          <w:iCs w:val="1"/>
          <w:caps w:val="0"/>
          <w:smallCaps w:val="0"/>
          <w:noProof w:val="0"/>
          <w:color w:val="1C2B28"/>
          <w:sz w:val="18"/>
          <w:szCs w:val="18"/>
          <w:lang w:val="en-US"/>
        </w:rPr>
        <w:t xml:space="preserve">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D1966F"/>
    <w:rsid w:val="06223CB4"/>
    <w:rsid w:val="0A837DB4"/>
    <w:rsid w:val="149030CC"/>
    <w:rsid w:val="14E44FBD"/>
    <w:rsid w:val="1CFD5F15"/>
    <w:rsid w:val="2810E410"/>
    <w:rsid w:val="2D51C2E3"/>
    <w:rsid w:val="36DC687C"/>
    <w:rsid w:val="391091F6"/>
    <w:rsid w:val="41D1966F"/>
    <w:rsid w:val="6612ADE5"/>
    <w:rsid w:val="6B0DB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EE927"/>
  <w15:chartTrackingRefBased/>
  <w15:docId w15:val="{191888F4-4271-43B0-B33A-71257E3529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36DC687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400126678" /><Relationship Type="http://schemas.openxmlformats.org/officeDocument/2006/relationships/image" Target="/media/image2.jpg" Id="rId1636376742" /><Relationship Type="http://schemas.openxmlformats.org/officeDocument/2006/relationships/image" Target="/media/image3.jpg" Id="rId1954076290" /><Relationship Type="http://schemas.openxmlformats.org/officeDocument/2006/relationships/hyperlink" Target="mailto:hafiza@beykozkundura.com" TargetMode="External" Id="Rb7ddcf2a624c49f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2025-11-19T09:08:45.5067125Z</dcterms:created>
  <dcterms:modified xsi:type="dcterms:W3CDTF">2025-11-20T12:59:20.2231783Z</dcterms:modified>
  <dc:creator>Zeynep OZBAKIS - BEYKOZ KUNDURA</dc:creator>
  <lastModifiedBy>Zeynep OZBAKIS - BEYKOZ KUNDURA</lastModifiedBy>
</coreProperties>
</file>