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4622718</wp:posOffset>
            </wp:positionH>
            <wp:positionV relativeFrom="line">
              <wp:posOffset>66218</wp:posOffset>
            </wp:positionV>
            <wp:extent cx="1456474" cy="96289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78"/>
          <w:szCs w:val="78"/>
        </w:rPr>
      </w:pPr>
      <w:r>
        <w:rPr>
          <w:rFonts w:ascii="Verdana" w:hAnsi="Verdana"/>
          <w:b w:val="1"/>
          <w:bCs w:val="1"/>
          <w:sz w:val="78"/>
          <w:szCs w:val="78"/>
          <w:rtl w:val="0"/>
        </w:rPr>
        <w:t>Georges M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é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li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è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s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in gizemi Beykoz Kundura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8"/>
          <w:szCs w:val="78"/>
          <w:rtl w:val="0"/>
          <w:lang w:val="it-IT"/>
        </w:rPr>
        <w:t xml:space="preserve">da 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çö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z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l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yor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30"/>
          <w:szCs w:val="30"/>
        </w:rPr>
      </w:pPr>
      <w:r>
        <w:rPr>
          <w:rFonts w:ascii="Verdana" w:hAnsi="Verdana"/>
          <w:sz w:val="30"/>
          <w:szCs w:val="30"/>
          <w:rtl w:val="0"/>
        </w:rPr>
        <w:t>T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rkiye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 xml:space="preserve">nin en </w:t>
      </w: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nemli end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striyel k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lt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r miraslar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ndan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27 Ekim UNESCO D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nya 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rsel ve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İş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nl-NL"/>
        </w:rPr>
        <w:t>itsel K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s-ES_tradnl"/>
        </w:rPr>
        <w:t>rel Miras G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30"/>
          <w:szCs w:val="30"/>
          <w:rtl w:val="0"/>
        </w:rPr>
        <w:t>2021 Fransa yap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"https://kundurama.beykozkundura.com/collection/meliesin-gizemi/"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The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li</w:t>
      </w:r>
      <w:r>
        <w:rPr>
          <w:rStyle w:val="Hyperlink.0"/>
          <w:rtl w:val="0"/>
          <w:lang w:val="it-IT"/>
        </w:rPr>
        <w:t>è</w:t>
      </w:r>
      <w:r>
        <w:rPr>
          <w:rStyle w:val="Hyperlink.0"/>
          <w:rtl w:val="0"/>
          <w:lang w:val="en-US"/>
        </w:rPr>
        <w:t>s Mystery / 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li</w:t>
      </w:r>
      <w:r>
        <w:rPr>
          <w:rStyle w:val="Hyperlink.0"/>
          <w:rtl w:val="0"/>
          <w:lang w:val="it-IT"/>
        </w:rPr>
        <w:t>è</w:t>
      </w:r>
      <w:r>
        <w:rPr>
          <w:rStyle w:val="Hyperlink.0"/>
          <w:rtl w:val="0"/>
        </w:rPr>
        <w:t>s</w:t>
      </w:r>
      <w:r>
        <w:rPr>
          <w:rStyle w:val="Hyperlink.0"/>
          <w:rtl w:val="1"/>
        </w:rPr>
        <w:t>’</w:t>
      </w:r>
      <w:r>
        <w:rPr>
          <w:rStyle w:val="Hyperlink.0"/>
          <w:rtl w:val="0"/>
        </w:rPr>
        <w:t>in Gizemi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adl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belgeselin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sterimi ile kutluyor.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ve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"https://www.arte.tv/fr/videos/RC-020431/georges-melies/"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ARTE</w:t>
      </w:r>
      <w:r>
        <w:rPr/>
        <w:fldChar w:fldCharType="end" w:fldLock="0"/>
      </w:r>
      <w:r>
        <w:rPr>
          <w:rStyle w:val="Yok"/>
          <w:rFonts w:ascii="Verdana" w:hAnsi="Verdana"/>
          <w:rtl w:val="0"/>
        </w:rPr>
        <w:t xml:space="preserve"> </w:t>
      </w:r>
      <w:r>
        <w:rPr>
          <w:rStyle w:val="Yok"/>
          <w:rFonts w:ascii="Verdana" w:hAnsi="Verdana"/>
          <w:sz w:val="30"/>
          <w:szCs w:val="30"/>
          <w:rtl w:val="0"/>
        </w:rPr>
        <w:t>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birli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 ile bug</w:t>
      </w:r>
      <w:r>
        <w:rPr>
          <w:rStyle w:val="Yok"/>
          <w:rFonts w:ascii="Verdana" w:hAnsi="Verdana" w:hint="default"/>
          <w:sz w:val="30"/>
          <w:szCs w:val="30"/>
          <w:rtl w:val="0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"https://kundurama.beykozkundura.com"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evrimi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>i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sterime giren film; Frans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z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netmen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Georges M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in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rad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30"/>
          <w:szCs w:val="30"/>
          <w:rtl w:val="0"/>
        </w:rPr>
        <w:t>hayat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ve kay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p filmlerinin kurtar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lmas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recinde ya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anan inan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lmaz olaylar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anlat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rken; bilimkurgu sinemas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ilk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rne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Le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fr-FR"/>
        </w:rPr>
        <w:t xml:space="preserve"> Voyage dans la lune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 / Aya Yolculuk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30"/>
          <w:szCs w:val="30"/>
          <w:rtl w:val="0"/>
        </w:rPr>
        <w:t>(1902) ba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ta olmak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zere sinema tarihinde bir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ok ilklerin yarat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olmu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30"/>
          <w:szCs w:val="30"/>
          <w:rtl w:val="0"/>
        </w:rPr>
        <w:t>bu efsanevi sinemac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es-ES_tradnl"/>
        </w:rPr>
        <w:t>n miras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>hat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rlamaya ve anlamaya davet ediyor. 1896-1913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aras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ekti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>i 500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den fazla filmin negatiflerini 1923</w:t>
      </w:r>
      <w:r>
        <w:rPr>
          <w:rStyle w:val="Yok"/>
          <w:rFonts w:ascii="Verdana" w:hAnsi="Verdana" w:hint="default"/>
          <w:sz w:val="30"/>
          <w:szCs w:val="30"/>
          <w:rtl w:val="1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teki iflas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yla teker teker yakm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é</w:t>
      </w:r>
      <w:r>
        <w:rPr>
          <w:rStyle w:val="Yok"/>
          <w:rFonts w:ascii="Verdana" w:hAnsi="Verdana"/>
          <w:sz w:val="30"/>
          <w:szCs w:val="30"/>
          <w:rtl w:val="0"/>
        </w:rPr>
        <w:t>li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è</w:t>
      </w:r>
      <w:r>
        <w:rPr>
          <w:rStyle w:val="Yok"/>
          <w:rFonts w:ascii="Verdana" w:hAnsi="Verdana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şı</w:t>
      </w:r>
      <w:r>
        <w:rPr>
          <w:rStyle w:val="Yok"/>
          <w:rFonts w:ascii="Verdana" w:hAnsi="Verdana"/>
          <w:sz w:val="30"/>
          <w:szCs w:val="30"/>
          <w:rtl w:val="0"/>
        </w:rPr>
        <w:t>rt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kariyerini aralayan film,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llar sonra mahzenlerde ya da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katlar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 bulunan 200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den fazla kopyan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pe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inde seyirciyi soluk kesici bir ser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venin 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  <w:lang w:val="de-DE"/>
        </w:rPr>
        <w:t>ine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kl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yor.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ric Lange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’ı</w:t>
      </w:r>
      <w:r>
        <w:rPr>
          <w:rStyle w:val="Yok"/>
          <w:rFonts w:ascii="Verdana" w:hAnsi="Verdana"/>
          <w:sz w:val="30"/>
          <w:szCs w:val="30"/>
          <w:rtl w:val="0"/>
        </w:rPr>
        <w:t>n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netti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 ve film tarih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ilerinin yan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ra Frans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z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netmenler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pt-PT"/>
        </w:rPr>
        <w:t xml:space="preserve">Costa-Gavras 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 xml:space="preserve">ve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it-IT"/>
        </w:rPr>
        <w:t>Michel Gondry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nin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lerine yer veren film,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Georges M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in kurtar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30"/>
          <w:szCs w:val="30"/>
          <w:rtl w:val="0"/>
        </w:rPr>
        <w:t>ve restore edilmi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it-IT"/>
        </w:rPr>
        <w:t>13 film</w:t>
      </w:r>
      <w:r>
        <w:rPr>
          <w:rStyle w:val="Yok"/>
          <w:rFonts w:ascii="Verdana" w:hAnsi="Verdana"/>
          <w:sz w:val="30"/>
          <w:szCs w:val="30"/>
          <w:rtl w:val="0"/>
        </w:rPr>
        <w:t>ini g</w:t>
      </w:r>
      <w:r>
        <w:rPr>
          <w:rStyle w:val="Yok"/>
          <w:rFonts w:ascii="Verdana" w:hAnsi="Verdana" w:hint="default"/>
          <w:sz w:val="30"/>
          <w:szCs w:val="30"/>
          <w:rtl w:val="0"/>
          <w:lang w:val="sv-SE"/>
        </w:rPr>
        <w:t>ö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>rme f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rsat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da sunuyor.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"https://kundurama.beykozkundura.com/collection/meliesin-gizemi/"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</w:t>
      </w:r>
      <w:r>
        <w:rPr>
          <w:rStyle w:val="Hyperlink.0"/>
          <w:rtl w:val="0"/>
          <w:lang w:val="fr-FR"/>
        </w:rPr>
        <w:t>é</w:t>
      </w:r>
      <w:r>
        <w:rPr>
          <w:rStyle w:val="Hyperlink.0"/>
          <w:rtl w:val="0"/>
        </w:rPr>
        <w:t>li</w:t>
      </w:r>
      <w:r>
        <w:rPr>
          <w:rStyle w:val="Hyperlink.0"/>
          <w:rtl w:val="0"/>
          <w:lang w:val="it-IT"/>
        </w:rPr>
        <w:t>è</w:t>
      </w:r>
      <w:r>
        <w:rPr>
          <w:rStyle w:val="Hyperlink.0"/>
          <w:rtl w:val="0"/>
        </w:rPr>
        <w:t>s</w:t>
      </w:r>
      <w:r>
        <w:rPr>
          <w:rStyle w:val="Hyperlink.0"/>
          <w:rtl w:val="1"/>
        </w:rPr>
        <w:t>’</w:t>
      </w:r>
      <w:r>
        <w:rPr>
          <w:rStyle w:val="Hyperlink.0"/>
          <w:rtl w:val="0"/>
        </w:rPr>
        <w:t>in Gizemi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1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ni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27 Aral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 dek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"https://kundurama.beykozkundura.com"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pt-PT"/>
        </w:rPr>
        <w:t>da 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 altyaz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cretsiz izleyebilirsiniz.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1800'lerin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na uzanan tarihi ile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 miras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olan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27 Ekim UNESCO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 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rsel ve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itsel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rel Miras 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"https://kundurama.beykozkundura.com/collection/meliesin-gizemi/"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The 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li</w:t>
      </w:r>
      <w:r>
        <w:rPr>
          <w:rStyle w:val="Hyperlink.1"/>
          <w:rtl w:val="0"/>
          <w:lang w:val="it-IT"/>
        </w:rPr>
        <w:t>è</w:t>
      </w:r>
      <w:r>
        <w:rPr>
          <w:rStyle w:val="Hyperlink.1"/>
          <w:rtl w:val="0"/>
          <w:lang w:val="en-US"/>
        </w:rPr>
        <w:t>s Mystery / 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li</w:t>
      </w:r>
      <w:r>
        <w:rPr>
          <w:rStyle w:val="Hyperlink.1"/>
          <w:rtl w:val="0"/>
          <w:lang w:val="it-IT"/>
        </w:rPr>
        <w:t>è</w:t>
      </w:r>
      <w:r>
        <w:rPr>
          <w:rStyle w:val="Hyperlink.1"/>
          <w:rtl w:val="0"/>
        </w:rPr>
        <w:t>s</w:t>
      </w:r>
      <w:r>
        <w:rPr>
          <w:rStyle w:val="Hyperlink.1"/>
          <w:rtl w:val="1"/>
        </w:rPr>
        <w:t>’</w:t>
      </w:r>
      <w:r>
        <w:rPr>
          <w:rStyle w:val="Hyperlink.1"/>
          <w:rtl w:val="0"/>
        </w:rPr>
        <w:t>in Gizemi</w:t>
      </w:r>
      <w:r>
        <w:rPr/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(2021)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belgeselin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sterimi ile kutluyor.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ve televizyon kanal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"https://www.arte.tv/fr/videos/RC-020431/georges-melies/"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ARTE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birli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ile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"https://kundurama.beykozkundura.com/collection/meliesin-gizemi/"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evrimi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i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sterime giren film, sineman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ilk 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ve beyazperdede sihrin mucidi olan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Georges 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geride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miras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anlamaya ve hat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rlamaya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ric Lange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2021 Fransa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"https://kundurama.beykozkundura.com/collection/meliesin-gizemi/"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li</w:t>
      </w:r>
      <w:r>
        <w:rPr>
          <w:rStyle w:val="Hyperlink.1"/>
          <w:rtl w:val="0"/>
          <w:lang w:val="it-IT"/>
        </w:rPr>
        <w:t>è</w:t>
      </w:r>
      <w:r>
        <w:rPr>
          <w:rStyle w:val="Hyperlink.1"/>
          <w:rtl w:val="0"/>
        </w:rPr>
        <w:t>s</w:t>
      </w:r>
      <w:r>
        <w:rPr>
          <w:rStyle w:val="Hyperlink.1"/>
          <w:rtl w:val="1"/>
        </w:rPr>
        <w:t>’</w:t>
      </w:r>
      <w:r>
        <w:rPr>
          <w:rStyle w:val="Hyperlink.1"/>
          <w:rtl w:val="0"/>
        </w:rPr>
        <w:t>in Gizemi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>, zaman ve mekan uzam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yaratarak sineman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ilk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anlat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olmu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, bilimkurgu ve politik sinema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rlerinin ilk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rneklerini vermi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, Avrupa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ilk film st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dyosunu kurmu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ve hatta, kopyalan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 xml:space="preserve">p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lan ilk filmin 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lan Frans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netmen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Georges 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22"/>
          <w:szCs w:val="22"/>
          <w:rtl w:val="0"/>
        </w:rPr>
        <w:t>hayat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kay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p filmlerinin kurtar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recinde 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anan inan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lmaz olaylar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konu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 xml:space="preserve">in on 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 xml:space="preserve">üç 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filmi de belgeselde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1896-1913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500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fazla film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eken ve 1923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teki iflas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sonucu kap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umutsuzlukla filmlerinin orijinal negatiflerini teker teker yakan,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nde geride sadece 8 filmi kalm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Georges 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kariyerini aralayan film;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llar sonra ABD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deki Kongre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phanesi raflar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bulunan 80 orijinal negatifle birlikte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ve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Le Voyage dans la Lune / Aya Yolculuk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un da aralar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oldu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200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den fazla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é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è</w:t>
      </w:r>
      <w:r>
        <w:rPr>
          <w:rStyle w:val="Yok"/>
          <w:rFonts w:ascii="Verdana" w:hAnsi="Verdana"/>
          <w:sz w:val="22"/>
          <w:szCs w:val="22"/>
          <w:rtl w:val="0"/>
        </w:rPr>
        <w:t>s filminin kurtar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lma ve restorasyon hik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yesine uzanan soluk kesici bir ser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vene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ric Lange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Serge Bromberg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ile birlikte yazd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ve film tarih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ilerinin yan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ra Frans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netmenler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pt-PT"/>
        </w:rPr>
        <w:t xml:space="preserve">Costa-Gavras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 xml:space="preserve">ve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it-IT"/>
        </w:rPr>
        <w:t>Michel Gondry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nin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lerine yer veren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"https://kundurama.beykozkundura.com/collection/meliesin-gizemi/"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M</w:t>
      </w:r>
      <w:r>
        <w:rPr>
          <w:rStyle w:val="Hyperlink.1"/>
          <w:rtl w:val="0"/>
          <w:lang w:val="fr-FR"/>
        </w:rPr>
        <w:t>é</w:t>
      </w:r>
      <w:r>
        <w:rPr>
          <w:rStyle w:val="Hyperlink.1"/>
          <w:rtl w:val="0"/>
        </w:rPr>
        <w:t>li</w:t>
      </w:r>
      <w:r>
        <w:rPr>
          <w:rStyle w:val="Hyperlink.1"/>
          <w:rtl w:val="0"/>
          <w:lang w:val="it-IT"/>
        </w:rPr>
        <w:t>è</w:t>
      </w:r>
      <w:r>
        <w:rPr>
          <w:rStyle w:val="Hyperlink.1"/>
          <w:rtl w:val="0"/>
        </w:rPr>
        <w:t>s</w:t>
      </w:r>
      <w:r>
        <w:rPr>
          <w:rStyle w:val="Hyperlink.1"/>
          <w:rtl w:val="1"/>
        </w:rPr>
        <w:t>’</w:t>
      </w:r>
      <w:r>
        <w:rPr>
          <w:rStyle w:val="Hyperlink.1"/>
          <w:rtl w:val="0"/>
        </w:rPr>
        <w:t>in Gizemi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, restore edilmi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on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üç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Georges 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é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a-DK"/>
        </w:rPr>
        <w:t>s filmi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 izleme f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rsat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da sunuyor.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>ARTE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ortakl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yla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sterilen belgeseli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27 Aral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a dek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"https://kundurama.beykozkundura.com/collection/ruyan%25252525C4%25252525B1n-ote-yakas%25252525C4%25252525B1/"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pt-PT"/>
        </w:rPr>
        <w:t>da 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 altyaz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cretsiz izleyebilirsiniz.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Kundurama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 ayr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ca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evrimi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izleme platformu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"http://kundurama.beykozkundura.com"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ca;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Taylandl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sinemac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Sorayos Prapapan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salar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ndan olu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"https://kundurama.beykozkundura.com/collection/ya%252525C5%2525259Fam-k%252525C4%252525B1y%252525C4%252525B1s%252525C4%252525B1ndan-i%252525CC%25252587nsan-manzaralar%252525C4%252525B1/"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Ya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ş</w:t>
      </w:r>
      <w:r>
        <w:rPr>
          <w:rStyle w:val="Hyperlink.1"/>
          <w:rtl w:val="0"/>
        </w:rPr>
        <w:t>am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1"/>
          <w:rtl w:val="0"/>
        </w:rPr>
        <w:t>n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1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1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1"/>
          <w:rtl w:val="0"/>
        </w:rPr>
        <w:t xml:space="preserve">ndan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İ</w:t>
      </w:r>
      <w:r>
        <w:rPr>
          <w:rStyle w:val="Hyperlink.1"/>
          <w:rtl w:val="0"/>
        </w:rPr>
        <w:t>nsan Manzaralar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kisi devam ederken;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13 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verece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konser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in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ye gelecek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Manu Delago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zisyenin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Alpler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kaydettikleri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konu alan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zik filmi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"https://kundurama.beykozkundura.com/collection/manu-delago-i%252525CC%25252587le-alp-da%252525C4%2525259Flarinda-bi%252525CC%25252587r-muzi%252525CC%25252587k-ve-da%252525C4%2525259F-fi%252525CC%25252587lmi%252525CC%25252587-parasol-peak-ve-on-rock-and-ice/"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Parasol Peak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>ve onun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recini anlatan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"https://kundurama.beykozkundura.com/collection/manu-delago-i%252525CC%25252587le-alp-da%252525C4%2525259Flarinda-bi%252525CC%25252587r-muzi%252525CC%25252587k-ve-da%252525C4%2525259F-fi%252525CC%25252587lmi%252525CC%25252587-parasol-peak-ve-on-rock-and-ice/"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On Rock and Ice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belgesel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zellikle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ve 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 tutkunlar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bekliyor.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Fabrika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 penceresi Kundura Haf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za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ine bug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nden bakan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"https://beykozkundura.com/kundura-hafiza"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 xml:space="preserve"> </w:t>
      </w:r>
      <w:r>
        <w:rPr/>
        <w:fldChar w:fldCharType="end" w:fldLock="0"/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"https://beykozkundura.com/kundura-hafiza"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6"/>
          <w:rtl w:val="0"/>
        </w:rPr>
        <w:t>za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 da </w:t>
      </w:r>
      <w:r>
        <w:rPr>
          <w:rStyle w:val="Hyperlink.6"/>
          <w:rtl w:val="0"/>
        </w:rPr>
        <w:t>27 Ekim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bir bildiri yay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ve UNESCO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nun </w:t>
      </w:r>
      <w:r>
        <w:rPr>
          <w:rStyle w:val="Hyperlink.6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Hyperlink.6"/>
          <w:rtl w:val="0"/>
        </w:rPr>
        <w:t>nyaya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lan Penceren (Your Window to the World)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 xml:space="preserve"> temas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yola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karak,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rsel-i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itsel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r miras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korunmas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aktar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recinin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akt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rlerinden biri olarak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fabrikan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belle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lan bir pencere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ye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menin de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erini anlatt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Bildiriyi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"https://kultur.beykozkundura.com/kundura-hafiza-27-ekim-unesco-gorsel-isitsel-kulturel-miras-gununu-kutluyor/"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</w:rPr>
        <w:t>buradan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okuyabilirsiniz.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6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6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Hyperlink.6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Hyperlink.6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"http://kundurama.beykozkundura.com"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kundurama.beykozkundura.com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Hyperlink.13"/>
        </w:rPr>
      </w:pP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"http://beykozkundura.com"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"https://www.facebook.com/BeykozKundura"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 xml:space="preserve"> </w:t>
      </w:r>
      <w:r>
        <w:rPr/>
        <w:fldChar w:fldCharType="end" w:fldLock="0"/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"https://www.facebook.com/BeykozKundura"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10"/>
          <w:rtl w:val="0"/>
        </w:rPr>
        <w:t>|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"https://www.instagram.com/beykozkundura/?hl=tr"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 xml:space="preserve"> </w:t>
      </w:r>
      <w:r>
        <w:rPr/>
        <w:fldChar w:fldCharType="end" w:fldLock="0"/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"https://www.instagram.com/beykozkundura/?hl=tr"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</w:rPr>
        <w:t>INSTAGRAM</w:t>
      </w:r>
      <w:r>
        <w:rPr/>
        <w:fldChar w:fldCharType="end" w:fldLock="0"/>
      </w:r>
      <w:r>
        <w:rPr>
          <w:rStyle w:val="Hyperlink.12"/>
          <w:rtl w:val="0"/>
        </w:rPr>
        <w:t xml:space="preserve"> </w:t>
      </w:r>
      <w:r>
        <w:rPr>
          <w:rStyle w:val="Hyperlink.10"/>
          <w:rtl w:val="0"/>
        </w:rPr>
        <w:t>|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"https://twitter.com/BeykozKundura"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 xml:space="preserve"> </w:t>
      </w:r>
      <w:r>
        <w:rPr/>
        <w:fldChar w:fldCharType="end" w:fldLock="0"/>
      </w: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"https://twitter.com/BeykozKundura"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  <w:lang w:val="en-US"/>
        </w:rPr>
        <w:t>TWITTER</w:t>
      </w:r>
      <w:r>
        <w:rPr/>
        <w:fldChar w:fldCharType="end" w:fldLock="0"/>
      </w:r>
      <w:r>
        <w:rPr>
          <w:rStyle w:val="Hyperlink.12"/>
          <w:rtl w:val="0"/>
        </w:rPr>
        <w:t xml:space="preserve"> </w:t>
      </w:r>
      <w:r>
        <w:rPr>
          <w:rStyle w:val="Hyperlink.10"/>
          <w:rtl w:val="0"/>
        </w:rPr>
        <w:t>|</w:t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"https://www.youtube.com/channel/UCK4wvLNUS1ejIWsglVmzIXg"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</w:rPr>
        <w:t xml:space="preserve"> </w:t>
      </w:r>
      <w:r>
        <w:rPr/>
        <w:fldChar w:fldCharType="end" w:fldLock="0"/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"https://www.youtube.com/channel/UCK4wvLNUS1ejIWsglVmzIXg"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2"/>
        </w:rPr>
      </w:pPr>
      <w:r>
        <w:rPr>
          <w:rStyle w:val="Hyperlink.12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"https://www.facebook.com/kundurasinemasahne"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e-DE"/>
        </w:rPr>
        <w:t>FACEBOOK</w:t>
      </w:r>
      <w:r>
        <w:rPr/>
        <w:fldChar w:fldCharType="end" w:fldLock="0"/>
      </w:r>
      <w:r>
        <w:rPr>
          <w:rStyle w:val="Hyperlink.12"/>
          <w:rtl w:val="0"/>
        </w:rPr>
        <w:t xml:space="preserve"> </w:t>
      </w:r>
      <w:r>
        <w:rPr>
          <w:rStyle w:val="Hyperlink.10"/>
          <w:rtl w:val="0"/>
        </w:rPr>
        <w:t>|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"https://www.instagram.com/kundurasinemasahne/"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 xml:space="preserve"> </w:t>
      </w:r>
      <w:r>
        <w:rPr/>
        <w:fldChar w:fldCharType="end" w:fldLock="0"/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"https://www.instagram.com/kundurasinemasahne/"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INSTAGRAM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cs="Verdana" w:hAnsi="Verdana" w:eastAsia="Verdana"/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Hyperlink.12"/>
        </w:rPr>
      </w:pPr>
      <w:r>
        <w:rPr>
          <w:rStyle w:val="Hyperlink.12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2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7"/>
        </w:rPr>
        <w:fldChar w:fldCharType="begin" w:fldLock="0"/>
      </w:r>
      <w:r>
        <w:rPr>
          <w:rStyle w:val="Hyperlink.17"/>
        </w:rPr>
        <w:instrText xml:space="preserve"> HYPERLINK "https://beykozkundura.com"</w:instrText>
      </w:r>
      <w:r>
        <w:rPr>
          <w:rStyle w:val="Hyperlink.17"/>
        </w:rPr>
        <w:fldChar w:fldCharType="separate" w:fldLock="0"/>
      </w:r>
      <w:r>
        <w:rPr>
          <w:rStyle w:val="Hyperlink.17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880733"/>
            <wp:effectExtent l="0" t="0" r="0" b="0"/>
            <wp:docPr id="1073741827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örüntü" descr="Görüntü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80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>F</w:t>
      </w:r>
      <w:r>
        <w:rPr>
          <w:rStyle w:val="Yok"/>
          <w:rFonts w:ascii="Verdana" w:hAnsi="Verdana" w:hint="default"/>
          <w:b w:val="1"/>
          <w:bCs w:val="1"/>
          <w:outline w:val="0"/>
          <w:color w:val="e93e33"/>
          <w:sz w:val="20"/>
          <w:szCs w:val="20"/>
          <w:u w:color="e93e33"/>
          <w:rtl w:val="0"/>
          <w:lang w:val="en-US"/>
          <w14:textFill>
            <w14:solidFill>
              <w14:srgbClr w14:val="E93E33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>LM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27 Ekim - 27 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k 2021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"http://kundurama.beykozkundura.com"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kundurama.beykozkundura.com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outline w:val="0"/>
          <w:color w:val="e93e33"/>
          <w:sz w:val="20"/>
          <w:szCs w:val="20"/>
          <w:u w:color="e93e33"/>
          <w14:textFill>
            <w14:solidFill>
              <w14:srgbClr w14:val="E93E33"/>
            </w14:solidFill>
          </w14:textFill>
        </w:rPr>
      </w:pPr>
    </w:p>
    <w:p>
      <w:pPr>
        <w:pStyle w:val="Gövde A"/>
        <w:jc w:val="center"/>
        <w:rPr>
          <w:rStyle w:val="Hyperlink.12"/>
        </w:rPr>
      </w:pPr>
      <w:r>
        <w:rPr>
          <w:rStyle w:val="Hyperlink.12"/>
          <w:rtl w:val="0"/>
        </w:rPr>
        <w:t>LE MYST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È</w:t>
      </w:r>
      <w:r>
        <w:rPr>
          <w:rStyle w:val="Hyperlink.12"/>
          <w:rtl w:val="0"/>
        </w:rPr>
        <w:t>RE 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É</w:t>
      </w:r>
      <w:r>
        <w:rPr>
          <w:rStyle w:val="Hyperlink.12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S / THE 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É</w:t>
      </w:r>
      <w:r>
        <w:rPr>
          <w:rStyle w:val="Hyperlink.12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È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 MYSTERY / 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É</w:t>
      </w:r>
      <w:r>
        <w:rPr>
          <w:rStyle w:val="Hyperlink.1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İÈ</w:t>
      </w:r>
      <w:r>
        <w:rPr>
          <w:rStyle w:val="Hyperlink.1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 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ZEM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nl-NL"/>
        </w:rPr>
        <w:t>Frans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zca ve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ngilizce, 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2"/>
          <w:rtl w:val="0"/>
        </w:rPr>
        <w:t xml:space="preserve">netmen: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rtl w:val="0"/>
        </w:rPr>
        <w:t>ric Lange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2"/>
          <w:rtl w:val="0"/>
        </w:rPr>
        <w:t xml:space="preserve">Senaryo: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rtl w:val="0"/>
        </w:rPr>
        <w:t>ric Lange, Serge Bromberg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Fransa / 2021 / HD / Siyah&amp;Beyaz, Renkli / 58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2"/>
        </w:rPr>
      </w:pPr>
      <w:r>
        <w:rPr>
          <w:rStyle w:val="Hyperlink.12"/>
          <w:rtl w:val="0"/>
        </w:rPr>
        <w:t>Kat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2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2"/>
          <w:rtl w:val="0"/>
        </w:rPr>
        <w:t>lar: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 Laurent Mannoni (Anlat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), Costa-Gavras, Michel Gondry,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atrice de Pastre, Heather Linville </w:t>
      </w:r>
      <w:r>
        <w:rPr>
          <w:rStyle w:val="Hyperlink.12"/>
          <w:rtl w:val="0"/>
        </w:rPr>
        <w:t xml:space="preserve">| Kurgu: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ric Lange </w:t>
      </w:r>
      <w:r>
        <w:rPr>
          <w:rStyle w:val="Hyperlink.12"/>
          <w:rtl w:val="0"/>
        </w:rPr>
        <w:t>|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2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2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2"/>
          <w:rtl w:val="0"/>
        </w:rPr>
        <w:t xml:space="preserve">netmeni: 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 xml:space="preserve">Emmanuel Fraisse </w:t>
      </w:r>
      <w:r>
        <w:rPr>
          <w:rStyle w:val="Hyperlink.12"/>
          <w:rtl w:val="0"/>
        </w:rPr>
        <w:t xml:space="preserve">|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  <w:r>
        <w:rPr>
          <w:rStyle w:val="Hyperlink.1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2"/>
          <w:rtl w:val="0"/>
        </w:rPr>
        <w:t>zik: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 xml:space="preserve">on Rousseau, Robert Israel, Gaston Paulin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| Yap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2"/>
          <w:rtl w:val="0"/>
        </w:rPr>
        <w:t xml:space="preserve">m: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Steamboat Films, Lobster Films, Blackhawk Films, ARTE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1861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fr-FR"/>
        </w:rPr>
        <w:t>de Paris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te varl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bir ayakkab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imalat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 o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lu olarak 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nyaya gelen Georges 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è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s, sihirbazl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a olan tutkunun pe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inde babas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ı”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oldu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u yoldan uzakla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r. 1888 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s-ES_tradnl"/>
        </w:rPr>
        <w:t>nda miras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ndaki pay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 tamam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, sihir g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sterileriyle kalabal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klar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n dikkatini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ekece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fr-FR"/>
        </w:rPr>
        <w:t>i, Paris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in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talyan Bulvar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ndaki Robert-Houdin Tiyatrosu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na yat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r. 1895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it-IT"/>
        </w:rPr>
        <w:t>te Lumi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it-IT"/>
        </w:rPr>
        <w:t>è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re karde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lerin ilk film g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steriminde o da salondad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 ve g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zlerini kama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ran bu sihirin pe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it-IT"/>
        </w:rPr>
        <w:t>ine 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er. 1896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da ilk filmini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eker, ertesi 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 Paris yak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nlar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ndaki Montreuil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de Avrupa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 ilk film st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dyosu da olan La Star Film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 kurar. Lumi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it-IT"/>
        </w:rPr>
        <w:t>è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lerden farkl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olarak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ekti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i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filmler Fransa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da ve 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nyada b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 ilgi g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r. 1902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de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ekti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i, sinema tarihinin ilk bilimkurgu filmi ve roman uyarlamas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olan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"/>
          <w:rFonts w:ascii="Verdana" w:hAnsi="Verdana"/>
          <w:sz w:val="20"/>
          <w:szCs w:val="20"/>
          <w:rtl w:val="0"/>
        </w:rPr>
        <w:t>Le Voyage dans la Lune / Aya Yolculuk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”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un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zellikle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ABD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de say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z kopyalan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nl-NL"/>
        </w:rPr>
        <w:t xml:space="preserve">p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o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engellemek ad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na 1903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it-IT"/>
        </w:rPr>
        <w:t>te La Star Film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nl-NL"/>
        </w:rPr>
        <w:t xml:space="preserve">in Amerika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ubesini 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ar. Sineman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 h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zl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nl-NL"/>
        </w:rPr>
        <w:t>geli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imi ve seyircinin be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enilerinin de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mesiyle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nemini yitirmeye ba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layan 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è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, 1923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te iflas eder ve derin bir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fke ve umutsuzluk an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nda 550 filminin orijinal negatiflerini yakar. 1926 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nda bir gazeteci taraf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ndan Paris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te bulunmas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na kadar da unutulur. Martin Scorsese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nin 2011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de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ekti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 Hugo filminde de oldu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u gibi, Montparnasse Tren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stasyonu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nda hayat arkada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pt-PT"/>
        </w:rPr>
        <w:t>ve ilh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â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 perisi Jeanne 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Alcy ile oyuncak ve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eker satan bir 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kkan 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letmektedir. Yeni nesil sinefiller bir retrospektif hevesi ile onu emeklilikten kurtarmaya gelmi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tir, ama ne yaz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 ki sadece 8 filmi sa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lam kalabilmi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tir, geri kalanlar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n ise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o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u hasarl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r.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è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in Gizemi, sinema tarihinde bir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ok ilke imza atm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Frans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netmen Georges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é</w:t>
      </w:r>
      <w:r>
        <w:rPr>
          <w:rStyle w:val="Yok"/>
          <w:rFonts w:ascii="Verdana" w:hAnsi="Verdana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è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in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20"/>
          <w:szCs w:val="20"/>
          <w:rtl w:val="0"/>
        </w:rPr>
        <w:t>hayat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p filmlerinin kurtar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recinde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anan inan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lmaz olaylar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anlat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 Restore edilmi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13 filmini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rmek de cabas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ı…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2"/>
          <w:rtl w:val="0"/>
        </w:rPr>
        <w:t xml:space="preserve">Beykoz Kundura: </w:t>
      </w:r>
      <w:r>
        <w:rPr>
          <w:rStyle w:val="Yok"/>
          <w:rFonts w:ascii="Verdana" w:hAnsi="Verdana"/>
          <w:sz w:val="20"/>
          <w:szCs w:val="20"/>
          <w:rtl w:val="0"/>
        </w:rPr>
        <w:t>1800'lerin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 uzanan tarihi ile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nemli end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stri miras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olan, 2018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den beri 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zde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ve sanat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en </w:t>
      </w:r>
      <w:r>
        <w:rPr>
          <w:rStyle w:val="Hyperlink.12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sahip.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neminde deri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t imalathanelerinin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bu alan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ten sonra </w:t>
      </w:r>
      <w:r>
        <w:rPr>
          <w:rStyle w:val="Hyperlink.1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2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olarak faaliyetine devam etti.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ekonomisi ve politik tavr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rultusunda 1999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retime son veren fabrika,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2"/>
          <w:rtl w:val="0"/>
        </w:rPr>
        <w:t>m Holding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nyesine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birlikte film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sekt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zde film ve dizi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nan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yaratt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"https://beykozkundura.com/kundura-hafiza"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Kundura Haf</w:t>
      </w:r>
      <w:r>
        <w:rPr>
          <w:rStyle w:val="Hyperlink.14"/>
          <w:rtl w:val="0"/>
          <w:lang w:val="en-US"/>
        </w:rPr>
        <w:t>ı</w:t>
      </w:r>
      <w:r>
        <w:rPr>
          <w:rStyle w:val="Hyperlink.16"/>
          <w:rtl w:val="0"/>
        </w:rPr>
        <w:t>za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"https://www.beykozkundura.com/kundura-sahne"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"https://www.beykozkundura.com/sinema"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8"/>
        </w:rPr>
        <w:fldChar w:fldCharType="begin" w:fldLock="0"/>
      </w:r>
      <w:r>
        <w:rPr>
          <w:rStyle w:val="Hyperlink.18"/>
        </w:rPr>
        <w:instrText xml:space="preserve"> HYPERLINK "https://beykozkundura.com/performlab"</w:instrText>
      </w:r>
      <w:r>
        <w:rPr>
          <w:rStyle w:val="Hyperlink.18"/>
        </w:rPr>
        <w:fldChar w:fldCharType="separate" w:fldLock="0"/>
      </w:r>
      <w:r>
        <w:rPr>
          <w:rStyle w:val="Hyperlink.18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16"/>
        </w:rPr>
        <w:fldChar w:fldCharType="begin" w:fldLock="0"/>
      </w:r>
      <w:r>
        <w:rPr>
          <w:rStyle w:val="Hyperlink.16"/>
        </w:rPr>
        <w:instrText xml:space="preserve"> HYPERLINK "https://beykozkundura.com/felfeseLab"</w:instrText>
      </w:r>
      <w:r>
        <w:rPr>
          <w:rStyle w:val="Hyperlink.16"/>
        </w:rPr>
        <w:fldChar w:fldCharType="separate" w:fldLock="0"/>
      </w:r>
      <w:r>
        <w:rPr>
          <w:rStyle w:val="Hyperlink.16"/>
          <w:rtl w:val="0"/>
        </w:rPr>
        <w:t>FelsefeLab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platformlar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ile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r,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nce ve sanatta yeni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 olanaklar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sunan </w:t>
      </w:r>
      <w:r>
        <w:rPr>
          <w:rStyle w:val="Hyperlink.12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ile ilgili ayr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in: </w:t>
      </w:r>
      <w:r>
        <w:rPr>
          <w:rStyle w:val="Hyperlink.19"/>
        </w:rPr>
        <w:fldChar w:fldCharType="begin" w:fldLock="0"/>
      </w:r>
      <w:r>
        <w:rPr>
          <w:rStyle w:val="Hyperlink.19"/>
        </w:rPr>
        <w:instrText xml:space="preserve"> HYPERLINK "https://beykozkundura.com"</w:instrText>
      </w:r>
      <w:r>
        <w:rPr>
          <w:rStyle w:val="Hyperlink.19"/>
        </w:rPr>
        <w:fldChar w:fldCharType="separate" w:fldLock="0"/>
      </w:r>
      <w:r>
        <w:rPr>
          <w:rStyle w:val="Hyperlink.19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NEML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İ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NOT: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İç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leri Bakanl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genelgesi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nca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ve misafirlerimizin toplu olarak bulunaca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 etkinliklerde 6 Eyl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 2021 itibariyle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veya negatif sonu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lu PCR testi zorunlulu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vard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Etkinlik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gelirken misafirlerimizin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/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yok ise PCR testi veya 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irmi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oldu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una dair HES uygulamas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Style w:val="Yok"/>
          <w:rFonts w:ascii="Verdana" w:hAnsi="Verdana"/>
          <w:sz w:val="20"/>
          <w:szCs w:val="20"/>
          <w:rtl w:val="0"/>
        </w:rPr>
        <w:t>zerinden ilgili ibraz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gerekmektedir.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/PCR testi olmayan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 etkinlik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nmayacakt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***HES kodu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zerinden 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ilerin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Style w:val="Yok"/>
          <w:rFonts w:ascii="Verdana" w:hAnsi="Verdana"/>
          <w:sz w:val="20"/>
          <w:szCs w:val="20"/>
          <w:rtl w:val="0"/>
        </w:rPr>
        <w:t>kart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/ge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k (Covid-19 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sonras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bilimsel olarak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ğışı</w:t>
      </w:r>
      <w:r>
        <w:rPr>
          <w:rStyle w:val="Yok"/>
          <w:rFonts w:ascii="Verdana" w:hAnsi="Verdana"/>
          <w:sz w:val="20"/>
          <w:szCs w:val="20"/>
          <w:rtl w:val="0"/>
        </w:rPr>
        <w:t>k kabul edilen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reye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re) veya azami 48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nce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</w:rPr>
        <w:t>negatif PCR testi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lacak.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lgili bildirimleri yapmayan veya genelge gere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uygun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 etkinli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lamayan misafirlerin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alm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</w:rPr>
        <w:t>olduklar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bilet iptal/iade edilemeyecektir.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sz w:val="22"/>
      <w:szCs w:val="22"/>
      <w:u w:val="single"/>
      <w:lang w:val="it-IT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sz w:val="22"/>
      <w:szCs w:val="22"/>
      <w:u w:val="single"/>
      <w:lang w:val="en-US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outline w:val="0"/>
      <w:color w:val="1155cc"/>
      <w:sz w:val="22"/>
      <w:szCs w:val="22"/>
      <w:u w:color="1155cc"/>
      <w14:textFill>
        <w14:solidFill>
          <w14:srgbClr w14:val="1155CC"/>
        </w14:solidFill>
      </w14:textFill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2"/>
      <w:szCs w:val="22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outline w:val="0"/>
      <w:color w:val="000000"/>
      <w:sz w:val="22"/>
      <w:szCs w:val="22"/>
      <w:u w:val="single" w:color="000000"/>
      <w14:textFill>
        <w14:solidFill>
          <w14:srgbClr w14:val="000000"/>
        </w14:solidFill>
      </w14:textFill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b w:val="1"/>
      <w:bCs w:val="1"/>
      <w:sz w:val="20"/>
      <w:szCs w:val="20"/>
      <w:shd w:val="clear" w:color="auto" w:fill="ffffff"/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e-DE"/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b w:val="1"/>
      <w:bCs w:val="1"/>
      <w:sz w:val="20"/>
      <w:szCs w:val="20"/>
    </w:rPr>
  </w:style>
  <w:style w:type="character" w:styleId="Hyperlink.13">
    <w:name w:val="Hyperlink.13"/>
    <w:basedOn w:val="Yok"/>
    <w:next w:val="Hyperlink.13"/>
    <w:rPr>
      <w:rFonts w:ascii="Verdana" w:cs="Verdana" w:hAnsi="Verdana" w:eastAsia="Verdana"/>
      <w:b w:val="1"/>
      <w:bCs w:val="1"/>
      <w:sz w:val="20"/>
      <w:szCs w:val="20"/>
      <w:u w:val="single"/>
    </w:rPr>
  </w:style>
  <w:style w:type="character" w:styleId="Hyperlink.14">
    <w:name w:val="Hyperlink.14"/>
    <w:basedOn w:val="Yok"/>
    <w:next w:val="Hyperlink.14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en-US"/>
    </w:rPr>
  </w:style>
  <w:style w:type="character" w:styleId="Hyperlink.15">
    <w:name w:val="Hyperlink.15"/>
    <w:basedOn w:val="Yok"/>
    <w:next w:val="Hyperlink.15"/>
    <w:rPr>
      <w:rFonts w:ascii="Verdana" w:cs="Verdana" w:hAnsi="Verdana" w:eastAsia="Verdana"/>
      <w:b w:val="1"/>
      <w:bCs w:val="1"/>
      <w:sz w:val="20"/>
      <w:szCs w:val="20"/>
      <w:u w:val="single"/>
      <w:lang w:val="en-US"/>
    </w:rPr>
  </w:style>
  <w:style w:type="character" w:styleId="Hyperlink.16">
    <w:name w:val="Hyperlink.16"/>
    <w:basedOn w:val="Yok"/>
    <w:next w:val="Hyperlink.16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</w:rPr>
  </w:style>
  <w:style w:type="character" w:styleId="Hyperlink.17">
    <w:name w:val="Hyperlink.17"/>
    <w:basedOn w:val="Yok"/>
    <w:next w:val="Hyperlink.17"/>
    <w:rPr>
      <w:rFonts w:ascii="Verdana" w:cs="Verdana" w:hAnsi="Verdana" w:eastAsia="Verdana"/>
      <w:sz w:val="20"/>
      <w:szCs w:val="20"/>
      <w:u w:val="single"/>
    </w:rPr>
  </w:style>
  <w:style w:type="character" w:styleId="Hyperlink.18">
    <w:name w:val="Hyperlink.18"/>
    <w:basedOn w:val="Yok"/>
    <w:next w:val="Hyperlink.18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a-DK"/>
    </w:rPr>
  </w:style>
  <w:style w:type="character" w:styleId="Hyperlink.19">
    <w:name w:val="Hyperlink.19"/>
    <w:basedOn w:val="Yok"/>
    <w:next w:val="Hyperlink.19"/>
    <w:rPr>
      <w:rFonts w:ascii="Verdana" w:cs="Verdana" w:hAnsi="Verdana" w:eastAsia="Verdana"/>
      <w:sz w:val="20"/>
      <w:szCs w:val="20"/>
      <w:u w:val="single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